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微软雅黑" w:hAnsi="微软雅黑" w:eastAsia="微软雅黑"/>
          <w:sz w:val="36"/>
        </w:rPr>
      </w:pPr>
      <w:r>
        <w:rPr>
          <w:rFonts w:hint="eastAsia" w:ascii="微软雅黑" w:hAnsi="微软雅黑" w:eastAsia="微软雅黑"/>
          <w:sz w:val="36"/>
        </w:rPr>
        <w:t>产学研学习平台使用说明</w:t>
      </w:r>
    </w:p>
    <w:p>
      <w:pPr>
        <w:spacing w:line="360" w:lineRule="auto"/>
        <w:ind w:firstLine="42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平台链接：</w:t>
      </w:r>
      <w:r>
        <w:rPr>
          <w:rFonts w:hint="eastAsia" w:asciiTheme="majorEastAsia" w:hAnsiTheme="majorEastAsia" w:eastAsiaTheme="majorEastAsia" w:cstheme="majorEastAsia"/>
          <w:sz w:val="24"/>
          <w:szCs w:val="24"/>
        </w:rPr>
        <w:t>https://www.iurvideo.com/</w:t>
      </w:r>
    </w:p>
    <w:p>
      <w:pPr>
        <w:spacing w:line="360" w:lineRule="auto"/>
        <w:ind w:firstLine="420"/>
        <w:jc w:val="left"/>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数据库介绍：</w:t>
      </w:r>
    </w:p>
    <w:p>
      <w:pPr>
        <w:pStyle w:val="29"/>
        <w:spacing w:line="360" w:lineRule="auto"/>
        <w:ind w:firstLine="480"/>
        <w:jc w:val="left"/>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产学研学习平台是“知识视界</w:t>
      </w:r>
      <w:bookmarkStart w:id="0" w:name="_GoBack"/>
      <w:bookmarkEnd w:id="0"/>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服务于高校学生专业知识学习的视频资源平台。视频内容衔接生产与科研，兼顾理论教学和实操展示，将理论知识可视化，实操过程形象化。平台视频短小精炼，专业性强，既可作为教学素材和课堂案例直接引用，同时也能为课题研发、论文写作提供创意灵感。</w:t>
      </w:r>
    </w:p>
    <w:p>
      <w:pPr>
        <w:spacing w:line="360" w:lineRule="auto"/>
        <w:ind w:firstLine="420"/>
        <w:jc w:val="left"/>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使用范围：</w:t>
      </w:r>
    </w:p>
    <w:p>
      <w:pPr>
        <w:spacing w:line="360" w:lineRule="auto"/>
        <w:ind w:firstLine="42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1，在潍坊学院校园网IP范围内，可直接从PC访问平台，无需注册登录。</w:t>
      </w:r>
    </w:p>
    <w:p>
      <w:pPr>
        <w:spacing w:line="360" w:lineRule="auto"/>
        <w:ind w:firstLine="42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2，移动设备访问或校外PC访问，同学们需注册个人账号，并在潍坊学院校园网IP范围内完成学校绑定。绑定成功后，可在移动端校内外使用。</w:t>
      </w:r>
    </w:p>
    <w:p>
      <w:pPr>
        <w:pStyle w:val="3"/>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平台功能介绍</w:t>
      </w:r>
    </w:p>
    <w:p>
      <w:pPr>
        <w:pStyle w:val="29"/>
        <w:numPr>
          <w:ilvl w:val="0"/>
          <w:numId w:val="1"/>
        </w:numPr>
        <w:spacing w:line="360" w:lineRule="auto"/>
        <w:ind w:firstLineChars="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双语字幕&amp;画面检索</w:t>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视频为双语字幕，中文、英文、中英文、无字幕四种模式可选，支持双语词条检索，可检索视频的每一秒画面，可辅助专业知识学习、行业英语学习、课堂教学展示等。</w:t>
      </w:r>
    </w:p>
    <w:p>
      <w:pPr>
        <w:pStyle w:val="9"/>
        <w:jc w:val="left"/>
        <w:rPr>
          <w:rFonts w:asciiTheme="majorEastAsia" w:hAnsiTheme="majorEastAsia" w:eastAsiaTheme="majorEastAsia" w:cstheme="majorEastAsia"/>
          <w:smallCaps/>
          <w:sz w:val="24"/>
          <w:szCs w:val="24"/>
        </w:rPr>
      </w:pPr>
      <w:r>
        <w:rPr>
          <w:rFonts w:hint="eastAsia" w:asciiTheme="majorEastAsia" w:hAnsiTheme="majorEastAsia" w:eastAsiaTheme="majorEastAsia" w:cstheme="majorEastAsia"/>
          <w:smallCaps/>
          <w:sz w:val="24"/>
          <w:szCs w:val="24"/>
        </w:rPr>
        <w:t>如何使用画面检索功能？</w:t>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在平台顶部检索栏中，输入你想要查找的画面内容，点击选择“画面”，就能检索到含该关键词的所有画面。检索结果页还能看到详细的画面描述，支持视频画面预览和视频播放跳转。</w:t>
      </w:r>
    </w:p>
    <w:p>
      <w:pPr>
        <w:spacing w:line="36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0" distR="0">
            <wp:extent cx="2519680" cy="1413510"/>
            <wp:effectExtent l="0" t="0" r="7620" b="8890"/>
            <wp:docPr id="25" name="图片 51" descr="E:\平台\产学研平台\产学研学习平台2.0功能升级推文\产学研学习平台2.0版来啦！\画面检索-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1" descr="E:\平台\产学研平台\产学研学习平台2.0功能升级推文\产学研学习平台2.0版来啦！\画面检索-1.png"/>
                    <pic:cNvPicPr>
                      <a:picLocks noChangeAspect="1" noChangeArrowheads="1"/>
                    </pic:cNvPicPr>
                  </pic:nvPicPr>
                  <pic:blipFill>
                    <a:blip r:embed="rId5" cstate="print"/>
                    <a:srcRect/>
                    <a:stretch>
                      <a:fillRect/>
                    </a:stretch>
                  </pic:blipFill>
                  <pic:spPr>
                    <a:xfrm>
                      <a:off x="0" y="0"/>
                      <a:ext cx="2520000" cy="1413857"/>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drawing>
          <wp:inline distT="0" distB="0" distL="0" distR="0">
            <wp:extent cx="2519680" cy="1417320"/>
            <wp:effectExtent l="0" t="0" r="7620" b="5080"/>
            <wp:docPr id="55" name="图片 52" descr="E:\平台\产学研平台\产学研学习平台2.0功能升级推文\产学研学习平台2.0版来啦！\画面检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2" descr="E:\平台\产学研平台\产学研学习平台2.0功能升级推文\产学研学习平台2.0版来啦！\画面检索-2.png"/>
                    <pic:cNvPicPr>
                      <a:picLocks noChangeAspect="1" noChangeArrowheads="1"/>
                    </pic:cNvPicPr>
                  </pic:nvPicPr>
                  <pic:blipFill>
                    <a:blip r:embed="rId6" cstate="print"/>
                    <a:srcRect/>
                    <a:stretch>
                      <a:fillRect/>
                    </a:stretch>
                  </pic:blipFill>
                  <pic:spPr>
                    <a:xfrm>
                      <a:off x="0" y="0"/>
                      <a:ext cx="2520000" cy="1417791"/>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drawing>
          <wp:inline distT="0" distB="0" distL="0" distR="0">
            <wp:extent cx="2519680" cy="1415415"/>
            <wp:effectExtent l="0" t="0" r="7620" b="6985"/>
            <wp:docPr id="56" name="图片 53" descr="E:\平台\产学研平台\产学研学习平台2.0功能升级推文\产学研学习平台2.0版来啦！\画面检索-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descr="E:\平台\产学研平台\产学研学习平台2.0功能升级推文\产学研学习平台2.0版来啦！\画面检索-3.png"/>
                    <pic:cNvPicPr>
                      <a:picLocks noChangeAspect="1" noChangeArrowheads="1"/>
                    </pic:cNvPicPr>
                  </pic:nvPicPr>
                  <pic:blipFill>
                    <a:blip r:embed="rId7" cstate="print"/>
                    <a:srcRect/>
                    <a:stretch>
                      <a:fillRect/>
                    </a:stretch>
                  </pic:blipFill>
                  <pic:spPr>
                    <a:xfrm>
                      <a:off x="0" y="0"/>
                      <a:ext cx="2520000" cy="1415990"/>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drawing>
          <wp:inline distT="0" distB="0" distL="0" distR="0">
            <wp:extent cx="2519680" cy="1417955"/>
            <wp:effectExtent l="0" t="0" r="7620" b="4445"/>
            <wp:docPr id="54" name="图片 54" descr="E:\平台\产学研平台\产学研学习平台2.0功能升级推文\产学研学习平台2.0版来啦！\画面检索-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平台\产学研平台\产学研学习平台2.0功能升级推文\产学研学习平台2.0版来啦！\画面检索-4.png"/>
                    <pic:cNvPicPr>
                      <a:picLocks noChangeAspect="1" noChangeArrowheads="1"/>
                    </pic:cNvPicPr>
                  </pic:nvPicPr>
                  <pic:blipFill>
                    <a:blip r:embed="rId8" cstate="print"/>
                    <a:srcRect/>
                    <a:stretch>
                      <a:fillRect/>
                    </a:stretch>
                  </pic:blipFill>
                  <pic:spPr>
                    <a:xfrm>
                      <a:off x="0" y="0"/>
                      <a:ext cx="2520000" cy="1418083"/>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drawing>
          <wp:inline distT="0" distB="0" distL="0" distR="0">
            <wp:extent cx="2519680" cy="1417320"/>
            <wp:effectExtent l="0" t="0" r="7620" b="5080"/>
            <wp:docPr id="50" name="图片 50" descr="E:\平台\产学研平台\产学研学习平台2.0功能升级推文\产学研学习平台2.0版来啦！\画面检索-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平台\产学研平台\产学研学习平台2.0功能升级推文\产学研学习平台2.0版来啦！\画面检索-5.png"/>
                    <pic:cNvPicPr>
                      <a:picLocks noChangeAspect="1" noChangeArrowheads="1"/>
                    </pic:cNvPicPr>
                  </pic:nvPicPr>
                  <pic:blipFill>
                    <a:blip r:embed="rId9" cstate="print"/>
                    <a:srcRect/>
                    <a:stretch>
                      <a:fillRect/>
                    </a:stretch>
                  </pic:blipFill>
                  <pic:spPr>
                    <a:xfrm>
                      <a:off x="0" y="0"/>
                      <a:ext cx="2520000" cy="1417618"/>
                    </a:xfrm>
                    <a:prstGeom prst="rect">
                      <a:avLst/>
                    </a:prstGeom>
                    <a:noFill/>
                    <a:ln w="9525">
                      <a:noFill/>
                      <a:miter lim="800000"/>
                      <a:headEnd/>
                      <a:tailEnd/>
                    </a:ln>
                  </pic:spPr>
                </pic:pic>
              </a:graphicData>
            </a:graphic>
          </wp:inline>
        </w:drawing>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除了中文关键词，平台还支持英文关键词检索。不论你想找专业知识视频还是行业英语视频，都能帮你轻松搞定。</w:t>
      </w:r>
    </w:p>
    <w:p>
      <w:pPr>
        <w:pStyle w:val="29"/>
        <w:numPr>
          <w:ilvl w:val="0"/>
          <w:numId w:val="1"/>
        </w:numPr>
        <w:spacing w:line="360" w:lineRule="auto"/>
        <w:ind w:firstLineChars="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内容定制&amp;智能推荐</w:t>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平台支持视频内容个性化定制，同学们可根据专业和兴趣选择多个专业类别关注。平台通过分析课程浏览记录和学习兴趣，会为同学们精准推荐视频内容，满足多元化的学习需求，让学习更高效。</w:t>
      </w:r>
    </w:p>
    <w:p>
      <w:pPr>
        <w:spacing w:line="360" w:lineRule="auto"/>
        <w:ind w:left="420" w:leftChars="200"/>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如何使用内容定制？</w:t>
      </w:r>
    </w:p>
    <w:p>
      <w:pPr>
        <w:spacing w:line="360" w:lineRule="auto"/>
        <w:ind w:left="420" w:leftChars="200"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进入个人账号，选择自己感兴趣的大类，点击保存，即可定制自己专属的视频内容。</w:t>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114300" distR="114300">
            <wp:extent cx="5264150" cy="2681605"/>
            <wp:effectExtent l="0" t="0" r="635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4150" cy="2681605"/>
                    </a:xfrm>
                    <a:prstGeom prst="rect">
                      <a:avLst/>
                    </a:prstGeom>
                    <a:noFill/>
                    <a:ln>
                      <a:noFill/>
                    </a:ln>
                  </pic:spPr>
                </pic:pic>
              </a:graphicData>
            </a:graphic>
          </wp:inline>
        </w:drawing>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首页下方会精准推荐视频内容，满足多元化的学习需求，让学习更高效。</w:t>
      </w:r>
    </w:p>
    <w:p>
      <w:pPr>
        <w:spacing w:line="360" w:lineRule="auto"/>
        <w:ind w:left="420" w:leftChars="200"/>
        <w:rPr>
          <w:rFonts w:asciiTheme="majorEastAsia" w:hAnsiTheme="majorEastAsia" w:eastAsiaTheme="majorEastAsia" w:cstheme="majorEastAsia"/>
          <w:sz w:val="24"/>
          <w:szCs w:val="24"/>
        </w:rPr>
      </w:pP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0" distR="0">
            <wp:extent cx="5328285" cy="5107940"/>
            <wp:effectExtent l="0" t="0" r="5715" b="10160"/>
            <wp:docPr id="1" name="图片 0" descr="“知识视界”产学研-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知识视界”产学研-首页.png"/>
                    <pic:cNvPicPr>
                      <a:picLocks noChangeAspect="1"/>
                    </pic:cNvPicPr>
                  </pic:nvPicPr>
                  <pic:blipFill>
                    <a:blip r:embed="rId11" cstate="print"/>
                    <a:srcRect b="46990"/>
                    <a:stretch>
                      <a:fillRect/>
                    </a:stretch>
                  </pic:blipFill>
                  <pic:spPr>
                    <a:xfrm>
                      <a:off x="0" y="0"/>
                      <a:ext cx="5332410" cy="5111876"/>
                    </a:xfrm>
                    <a:prstGeom prst="rect">
                      <a:avLst/>
                    </a:prstGeom>
                  </pic:spPr>
                </pic:pic>
              </a:graphicData>
            </a:graphic>
          </wp:inline>
        </w:drawing>
      </w:r>
    </w:p>
    <w:p>
      <w:pPr>
        <w:pStyle w:val="29"/>
        <w:numPr>
          <w:ilvl w:val="0"/>
          <w:numId w:val="1"/>
        </w:numPr>
        <w:spacing w:line="360" w:lineRule="auto"/>
        <w:ind w:firstLineChars="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片段保存&amp;一键分享</w:t>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通过指定时间码确定视频片段的起始时间，同学们可截取视频片段保存至个人用户中心，支持一键转发分享，方便在不同学习与教学场景中快捷调用，有效提高资源利用效率。</w:t>
      </w:r>
    </w:p>
    <w:p>
      <w:pPr>
        <w:spacing w:line="360" w:lineRule="auto"/>
        <w:ind w:left="420" w:leftChars="200"/>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如何使用片段保存和一键分享？</w:t>
      </w:r>
    </w:p>
    <w:p>
      <w:pPr>
        <w:spacing w:line="360" w:lineRule="auto"/>
        <w:ind w:left="420" w:leftChars="200"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点击视频下方的片段保存和分享，然后拖动时间轴点调整时长，点击保存或者分享，即可分享视频片段。</w:t>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114300" distR="114300">
            <wp:extent cx="5269865" cy="4443730"/>
            <wp:effectExtent l="0" t="0" r="635"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9865" cy="4443730"/>
                    </a:xfrm>
                    <a:prstGeom prst="rect">
                      <a:avLst/>
                    </a:prstGeom>
                    <a:noFill/>
                    <a:ln>
                      <a:noFill/>
                    </a:ln>
                  </pic:spPr>
                </pic:pic>
              </a:graphicData>
            </a:graphic>
          </wp:inline>
        </w:drawing>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pStyle w:val="29"/>
        <w:numPr>
          <w:ilvl w:val="0"/>
          <w:numId w:val="1"/>
        </w:numPr>
        <w:spacing w:line="360" w:lineRule="auto"/>
        <w:ind w:firstLineChars="0"/>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研报</w:t>
      </w:r>
    </w:p>
    <w:p>
      <w:pPr>
        <w:spacing w:line="360" w:lineRule="auto"/>
        <w:ind w:left="420" w:left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研报主要为各行业各专业领域最新研究报告，囊括了行业发展现状及前景分析、新技术应用及趋势分析、细分行业案例研究、产业深度研究报告等。这一全新版块将帮助同学们更好地了解行业发展现状和技术创新趋势，用以调整和完善自身知识结构，适应当前产业发展，同时还能为同学们进行相关专业课题研究提供最新最全的数据支撑。</w:t>
      </w:r>
    </w:p>
    <w:p>
      <w:pPr>
        <w:spacing w:line="360" w:lineRule="auto"/>
        <w:ind w:firstLine="420"/>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如何进入研报搜索？</w:t>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PC版：</w:t>
      </w:r>
      <w:r>
        <w:rPr>
          <w:rFonts w:hint="eastAsia" w:asciiTheme="majorEastAsia" w:hAnsiTheme="majorEastAsia" w:eastAsiaTheme="majorEastAsia" w:cstheme="majorEastAsia"/>
          <w:sz w:val="24"/>
          <w:szCs w:val="24"/>
        </w:rPr>
        <w:t>进入平台→Banner右侧选择专业类→在视频资源列表页“关键词”类目中的选择“研报”</w:t>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0" distR="0">
            <wp:extent cx="2076450" cy="2769235"/>
            <wp:effectExtent l="0" t="0" r="6350" b="12065"/>
            <wp:docPr id="36" name="图片 36" descr="E:\平台\产学研平台\产学研学习平台2.0功能升级推文\产学研学习平台2.0版来啦！\研报位置-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平台\产学研平台\产学研学习平台2.0功能升级推文\产学研学习平台2.0版来啦！\研报位置-1-1.png"/>
                    <pic:cNvPicPr>
                      <a:picLocks noChangeAspect="1" noChangeArrowheads="1"/>
                    </pic:cNvPicPr>
                  </pic:nvPicPr>
                  <pic:blipFill>
                    <a:blip r:embed="rId13" cstate="print"/>
                    <a:srcRect/>
                    <a:stretch>
                      <a:fillRect/>
                    </a:stretch>
                  </pic:blipFill>
                  <pic:spPr>
                    <a:xfrm>
                      <a:off x="0" y="0"/>
                      <a:ext cx="2079274" cy="2773407"/>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drawing>
          <wp:inline distT="0" distB="0" distL="0" distR="0">
            <wp:extent cx="2068830" cy="2759075"/>
            <wp:effectExtent l="0" t="0" r="1270" b="9525"/>
            <wp:docPr id="35" name="图片 35" descr="E:\平台\产学研平台\产学研学习平台2.0功能升级推文\产学研学习平台2.0版来啦！\研报位置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平台\产学研平台\产学研学习平台2.0功能升级推文\产学研学习平台2.0版来啦！\研报位置2.png"/>
                    <pic:cNvPicPr>
                      <a:picLocks noChangeAspect="1" noChangeArrowheads="1"/>
                    </pic:cNvPicPr>
                  </pic:nvPicPr>
                  <pic:blipFill>
                    <a:blip r:embed="rId14" cstate="print"/>
                    <a:srcRect/>
                    <a:stretch>
                      <a:fillRect/>
                    </a:stretch>
                  </pic:blipFill>
                  <pic:spPr>
                    <a:xfrm>
                      <a:off x="0" y="0"/>
                      <a:ext cx="2078259" cy="2772088"/>
                    </a:xfrm>
                    <a:prstGeom prst="rect">
                      <a:avLst/>
                    </a:prstGeom>
                    <a:noFill/>
                    <a:ln w="9525">
                      <a:noFill/>
                      <a:miter lim="800000"/>
                      <a:headEnd/>
                      <a:tailEnd/>
                    </a:ln>
                  </pic:spPr>
                </pic:pic>
              </a:graphicData>
            </a:graphic>
          </wp:inline>
        </w:drawing>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sz w:val="24"/>
          <w:szCs w:val="24"/>
        </w:rPr>
        <w:t>手机版</w:t>
      </w:r>
      <w:r>
        <w:rPr>
          <w:rFonts w:hint="eastAsia" w:asciiTheme="majorEastAsia" w:hAnsiTheme="majorEastAsia" w:eastAsiaTheme="majorEastAsia" w:cstheme="majorEastAsia"/>
          <w:sz w:val="24"/>
          <w:szCs w:val="24"/>
        </w:rPr>
        <w:t>：进入平台→进入顶部导航栏“专业”→选择一个专业类→点击资源列表页“专业选择”标签→选择关键词类目中的“研报”</w:t>
      </w:r>
    </w:p>
    <w:p>
      <w:pPr>
        <w:spacing w:line="36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0" distR="0">
            <wp:extent cx="1799590" cy="3105150"/>
            <wp:effectExtent l="0" t="0" r="3810" b="6350"/>
            <wp:docPr id="69" name="图片 63" descr="E:\平台\产学研平台\产学研学习平台2.0功能升级推文\产学研学习平台2.0版来啦！\手机-研报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3" descr="E:\平台\产学研平台\产学研学习平台2.0功能升级推文\产学研学习平台2.0版来啦！\手机-研报1.png"/>
                    <pic:cNvPicPr>
                      <a:picLocks noChangeAspect="1" noChangeArrowheads="1"/>
                    </pic:cNvPicPr>
                  </pic:nvPicPr>
                  <pic:blipFill>
                    <a:blip r:embed="rId15" cstate="print"/>
                    <a:srcRect/>
                    <a:stretch>
                      <a:fillRect/>
                    </a:stretch>
                  </pic:blipFill>
                  <pic:spPr>
                    <a:xfrm>
                      <a:off x="0" y="0"/>
                      <a:ext cx="1800000" cy="3105590"/>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rPr>
        <w:drawing>
          <wp:inline distT="0" distB="0" distL="0" distR="0">
            <wp:extent cx="1799590" cy="3114040"/>
            <wp:effectExtent l="0" t="0" r="3810" b="10160"/>
            <wp:docPr id="70" name="图片 64" descr="E:\平台\产学研平台\产学研学习平台2.0功能升级推文\产学研学习平台2.0版来啦！\手机-研报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4" descr="E:\平台\产学研平台\产学研学习平台2.0功能升级推文\产学研学习平台2.0版来啦！\手机-研报2.png"/>
                    <pic:cNvPicPr>
                      <a:picLocks noChangeAspect="1" noChangeArrowheads="1"/>
                    </pic:cNvPicPr>
                  </pic:nvPicPr>
                  <pic:blipFill>
                    <a:blip r:embed="rId16" cstate="print"/>
                    <a:srcRect/>
                    <a:stretch>
                      <a:fillRect/>
                    </a:stretch>
                  </pic:blipFill>
                  <pic:spPr>
                    <a:xfrm>
                      <a:off x="0" y="0"/>
                      <a:ext cx="1800000" cy="3114663"/>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t xml:space="preserve"> </w:t>
      </w:r>
    </w:p>
    <w:p>
      <w:pPr>
        <w:spacing w:line="36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0" distR="0">
            <wp:extent cx="1439545" cy="2477770"/>
            <wp:effectExtent l="0" t="0" r="8255" b="11430"/>
            <wp:docPr id="71" name="图片 65" descr="E:\平台\产学研平台\产学研学习平台2.0功能升级推文\产学研学习平台2.0版来啦！\手机-研报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5" descr="E:\平台\产学研平台\产学研学习平台2.0功能升级推文\产学研学习平台2.0版来啦！\手机-研报3.png"/>
                    <pic:cNvPicPr>
                      <a:picLocks noChangeAspect="1" noChangeArrowheads="1"/>
                    </pic:cNvPicPr>
                  </pic:nvPicPr>
                  <pic:blipFill>
                    <a:blip r:embed="rId17" cstate="print"/>
                    <a:srcRect/>
                    <a:stretch>
                      <a:fillRect/>
                    </a:stretch>
                  </pic:blipFill>
                  <pic:spPr>
                    <a:xfrm>
                      <a:off x="0" y="0"/>
                      <a:ext cx="1440000" cy="2478140"/>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drawing>
          <wp:inline distT="0" distB="0" distL="0" distR="0">
            <wp:extent cx="1439545" cy="2514600"/>
            <wp:effectExtent l="0" t="0" r="8255" b="0"/>
            <wp:docPr id="68" name="图片 66" descr="E:\平台\产学研平台\产学研学习平台2.0功能升级推文\产学研学习平台2.0版来啦！\手机-研报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6" descr="E:\平台\产学研平台\产学研学习平台2.0功能升级推文\产学研学习平台2.0版来啦！\手机-研报4.png"/>
                    <pic:cNvPicPr>
                      <a:picLocks noChangeAspect="1" noChangeArrowheads="1"/>
                    </pic:cNvPicPr>
                  </pic:nvPicPr>
                  <pic:blipFill>
                    <a:blip r:embed="rId18" cstate="print"/>
                    <a:srcRect/>
                    <a:stretch>
                      <a:fillRect/>
                    </a:stretch>
                  </pic:blipFill>
                  <pic:spPr>
                    <a:xfrm>
                      <a:off x="0" y="0"/>
                      <a:ext cx="1440000" cy="2514672"/>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sz w:val="24"/>
          <w:szCs w:val="24"/>
        </w:rPr>
        <w:drawing>
          <wp:inline distT="0" distB="0" distL="0" distR="0">
            <wp:extent cx="1439545" cy="2489835"/>
            <wp:effectExtent l="0" t="0" r="8255" b="12065"/>
            <wp:docPr id="64" name="图片 62" descr="E:\平台\产学研平台\产学研学习平台2.0功能升级推文\产学研学习平台2.0版来啦！\手机-研报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2" descr="E:\平台\产学研平台\产学研学习平台2.0功能升级推文\产学研学习平台2.0版来啦！\手机-研报5.png"/>
                    <pic:cNvPicPr>
                      <a:picLocks noChangeAspect="1" noChangeArrowheads="1"/>
                    </pic:cNvPicPr>
                  </pic:nvPicPr>
                  <pic:blipFill>
                    <a:blip r:embed="rId19" cstate="print"/>
                    <a:srcRect/>
                    <a:stretch>
                      <a:fillRect/>
                    </a:stretch>
                  </pic:blipFill>
                  <pic:spPr>
                    <a:xfrm>
                      <a:off x="0" y="0"/>
                      <a:ext cx="1440000" cy="2490317"/>
                    </a:xfrm>
                    <a:prstGeom prst="rect">
                      <a:avLst/>
                    </a:prstGeom>
                    <a:noFill/>
                    <a:ln w="9525">
                      <a:noFill/>
                      <a:miter lim="800000"/>
                      <a:headEnd/>
                      <a:tailEnd/>
                    </a:ln>
                  </pic:spPr>
                </pic:pic>
              </a:graphicData>
            </a:graphic>
          </wp:inline>
        </w:drawing>
      </w:r>
    </w:p>
    <w:p>
      <w:pPr>
        <w:pStyle w:val="9"/>
        <w:jc w:val="left"/>
        <w:rPr>
          <w:rFonts w:asciiTheme="majorEastAsia" w:hAnsiTheme="majorEastAsia" w:eastAsiaTheme="majorEastAsia" w:cstheme="majorEastAsia"/>
          <w:smallCaps/>
          <w:sz w:val="24"/>
          <w:szCs w:val="24"/>
        </w:rPr>
      </w:pPr>
      <w:r>
        <w:rPr>
          <w:rFonts w:hint="eastAsia" w:asciiTheme="majorEastAsia" w:hAnsiTheme="majorEastAsia" w:eastAsiaTheme="majorEastAsia" w:cstheme="majorEastAsia"/>
          <w:smallCaps/>
          <w:sz w:val="24"/>
          <w:szCs w:val="24"/>
        </w:rPr>
        <w:t>研报如何精准查找？</w:t>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如果你正在研究某个课题，需要精准查找研报，知识视界也为你准备了便捷的检索工具——</w:t>
      </w:r>
    </w:p>
    <w:p>
      <w:pPr>
        <w:spacing w:line="360" w:lineRule="auto"/>
        <w:ind w:firstLine="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在平台顶部检索栏中输入你要查找的关键词，点击选择“研报”，就能直接检索到关键词相关的所有研报。</w:t>
      </w:r>
    </w:p>
    <w:p>
      <w:pPr>
        <w:spacing w:line="360" w:lineRule="auto"/>
        <w:jc w:val="cente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drawing>
          <wp:inline distT="0" distB="0" distL="0" distR="0">
            <wp:extent cx="2533650" cy="1905000"/>
            <wp:effectExtent l="0" t="0" r="6350" b="0"/>
            <wp:docPr id="72" name="图片 67" descr="E:\平台\产学研平台\产学研学习平台2.0功能升级推文\产学研学习平台2.0版来啦！\手机-研报-检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7" descr="E:\平台\产学研平台\产学研学习平台2.0功能升级推文\产学研学习平台2.0版来啦！\手机-研报-检索.png"/>
                    <pic:cNvPicPr>
                      <a:picLocks noChangeAspect="1" noChangeArrowheads="1"/>
                    </pic:cNvPicPr>
                  </pic:nvPicPr>
                  <pic:blipFill>
                    <a:blip r:embed="rId20" cstate="print"/>
                    <a:srcRect/>
                    <a:stretch>
                      <a:fillRect/>
                    </a:stretch>
                  </pic:blipFill>
                  <pic:spPr>
                    <a:xfrm>
                      <a:off x="0" y="0"/>
                      <a:ext cx="2540729" cy="1910283"/>
                    </a:xfrm>
                    <a:prstGeom prst="rect">
                      <a:avLst/>
                    </a:prstGeom>
                    <a:noFill/>
                    <a:ln w="9525">
                      <a:noFill/>
                      <a:miter lim="800000"/>
                      <a:headEnd/>
                      <a:tailEnd/>
                    </a:ln>
                  </pic:spPr>
                </pic:pic>
              </a:graphicData>
            </a:graphic>
          </wp:inline>
        </w:drawing>
      </w:r>
      <w:r>
        <w:rPr>
          <w:rFonts w:hint="eastAsia" w:asciiTheme="majorEastAsia" w:hAnsiTheme="majorEastAsia" w:eastAsiaTheme="majorEastAsia" w:cstheme="majorEastAsia"/>
          <w:color w:val="000000"/>
          <w:w w:val="0"/>
          <w:sz w:val="24"/>
          <w:szCs w:val="24"/>
          <w:u w:color="000000"/>
          <w:shd w:val="clear" w:color="000000" w:fill="000000"/>
        </w:rPr>
        <w:drawing>
          <wp:inline distT="0" distB="0" distL="0" distR="0">
            <wp:extent cx="2545715" cy="1905000"/>
            <wp:effectExtent l="0" t="0" r="6985" b="0"/>
            <wp:docPr id="73" name="图片 68" descr="E:\平台\产学研平台\产学研学习平台2.0功能升级推文\产学研学习平台2.0版来啦！\PC-研报-检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 descr="E:\平台\产学研平台\产学研学习平台2.0功能升级推文\产学研学习平台2.0版来啦！\PC-研报-检索.png"/>
                    <pic:cNvPicPr>
                      <a:picLocks noChangeAspect="1" noChangeArrowheads="1"/>
                    </pic:cNvPicPr>
                  </pic:nvPicPr>
                  <pic:blipFill>
                    <a:blip r:embed="rId21" cstate="print"/>
                    <a:srcRect/>
                    <a:stretch>
                      <a:fillRect/>
                    </a:stretch>
                  </pic:blipFill>
                  <pic:spPr>
                    <a:xfrm>
                      <a:off x="0" y="0"/>
                      <a:ext cx="2545443" cy="1904772"/>
                    </a:xfrm>
                    <a:prstGeom prst="rect">
                      <a:avLst/>
                    </a:prstGeom>
                    <a:noFill/>
                    <a:ln w="9525">
                      <a:noFill/>
                      <a:miter lim="800000"/>
                      <a:headEnd/>
                      <a:tailEnd/>
                    </a:ln>
                  </pic:spPr>
                </pic:pic>
              </a:graphicData>
            </a:graphic>
          </wp:inline>
        </w:drawing>
      </w:r>
    </w:p>
    <w:p>
      <w:pPr>
        <w:spacing w:line="360" w:lineRule="auto"/>
        <w:jc w:val="center"/>
        <w:rPr>
          <w:rFonts w:asciiTheme="majorEastAsia" w:hAnsiTheme="majorEastAsia" w:eastAsiaTheme="majorEastAsia" w:cstheme="majorEastAsia"/>
          <w:sz w:val="24"/>
          <w:szCs w:val="24"/>
        </w:rPr>
      </w:pPr>
    </w:p>
    <w:p>
      <w:pPr>
        <w:spacing w:line="360" w:lineRule="auto"/>
        <w:jc w:val="center"/>
        <w:rPr>
          <w:rFonts w:asciiTheme="majorEastAsia" w:hAnsiTheme="majorEastAsia" w:eastAsiaTheme="majorEastAsia" w:cstheme="majorEastAsia"/>
          <w:sz w:val="24"/>
          <w:szCs w:val="24"/>
        </w:rPr>
      </w:pPr>
    </w:p>
    <w:p>
      <w:pPr>
        <w:spacing w:line="360" w:lineRule="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如果使用过程中遇到任何问题，欢迎来电咨询。</w:t>
      </w:r>
    </w:p>
    <w:p>
      <w:pPr>
        <w:pStyle w:val="10"/>
        <w:spacing w:before="156" w:beforeLines="50" w:beforeAutospacing="0" w:after="156" w:afterLines="50" w:afterAutospacing="0" w:line="420" w:lineRule="exact"/>
        <w:ind w:firstLine="4320" w:firstLineChars="1800"/>
        <w:jc w:val="right"/>
        <w:rPr>
          <w:rFonts w:asciiTheme="majorEastAsia" w:hAnsiTheme="majorEastAsia" w:eastAsiaTheme="majorEastAsia" w:cstheme="majorEastAsia"/>
          <w:bCs/>
          <w:color w:val="000000" w:themeColor="text1"/>
          <w14:textFill>
            <w14:solidFill>
              <w14:schemeClr w14:val="tx1"/>
            </w14:solidFill>
          </w14:textFill>
        </w:rPr>
      </w:pPr>
      <w:r>
        <w:rPr>
          <w:rFonts w:hint="eastAsia" w:asciiTheme="majorEastAsia" w:hAnsiTheme="majorEastAsia" w:eastAsiaTheme="majorEastAsia" w:cstheme="majorEastAsia"/>
          <w:bCs/>
          <w:color w:val="000000" w:themeColor="text1"/>
          <w14:textFill>
            <w14:solidFill>
              <w14:schemeClr w14:val="tx1"/>
            </w14:solidFill>
          </w14:textFill>
        </w:rPr>
        <w:t>武汉缘来文化传播有限责任公司</w:t>
      </w:r>
    </w:p>
    <w:p>
      <w:pPr>
        <w:pStyle w:val="10"/>
        <w:spacing w:before="156" w:beforeLines="50" w:beforeAutospacing="0" w:after="156" w:afterLines="50" w:afterAutospacing="0" w:line="360" w:lineRule="exact"/>
        <w:ind w:firstLine="1761" w:firstLineChars="734"/>
        <w:jc w:val="right"/>
        <w:rPr>
          <w:rFonts w:asciiTheme="majorEastAsia" w:hAnsiTheme="majorEastAsia" w:eastAsiaTheme="majorEastAsia" w:cstheme="majorEastAsia"/>
          <w:bCs/>
          <w:color w:val="000000" w:themeColor="text1"/>
          <w14:textFill>
            <w14:solidFill>
              <w14:schemeClr w14:val="tx1"/>
            </w14:solidFill>
          </w14:textFill>
        </w:rPr>
      </w:pPr>
      <w:r>
        <w:rPr>
          <w:rFonts w:hint="eastAsia" w:asciiTheme="majorEastAsia" w:hAnsiTheme="majorEastAsia" w:eastAsiaTheme="majorEastAsia" w:cstheme="majorEastAsia"/>
          <w:bCs/>
          <w:color w:val="000000" w:themeColor="text1"/>
          <w14:textFill>
            <w14:solidFill>
              <w14:schemeClr w14:val="tx1"/>
            </w14:solidFill>
          </w14:textFill>
        </w:rPr>
        <w:t xml:space="preserve"> </w:t>
      </w:r>
      <w:r>
        <w:rPr>
          <w:rFonts w:asciiTheme="majorEastAsia" w:hAnsiTheme="majorEastAsia" w:eastAsiaTheme="majorEastAsia" w:cstheme="majorEastAsia"/>
          <w:bCs/>
          <w:color w:val="000000" w:themeColor="text1"/>
          <w14:textFill>
            <w14:solidFill>
              <w14:schemeClr w14:val="tx1"/>
            </w14:solidFill>
          </w14:textFill>
        </w:rPr>
        <w:t xml:space="preserve">                        </w:t>
      </w:r>
      <w:r>
        <w:rPr>
          <w:rFonts w:hint="eastAsia" w:asciiTheme="majorEastAsia" w:hAnsiTheme="majorEastAsia" w:eastAsiaTheme="majorEastAsia" w:cstheme="majorEastAsia"/>
          <w:bCs/>
          <w:color w:val="000000" w:themeColor="text1"/>
          <w14:textFill>
            <w14:solidFill>
              <w14:schemeClr w14:val="tx1"/>
            </w14:solidFill>
          </w14:textFill>
        </w:rPr>
        <w:t>地址：湖北省武汉市江岸区黄浦大街258号天梨阁北苑A1栋7楼</w:t>
      </w:r>
    </w:p>
    <w:p>
      <w:pPr>
        <w:pStyle w:val="10"/>
        <w:spacing w:before="156" w:beforeLines="50" w:beforeAutospacing="0" w:after="156" w:afterLines="50" w:afterAutospacing="0" w:line="360" w:lineRule="exact"/>
        <w:ind w:right="-58"/>
        <w:jc w:val="right"/>
        <w:rPr>
          <w:rFonts w:asciiTheme="majorEastAsia" w:hAnsiTheme="majorEastAsia" w:eastAsiaTheme="majorEastAsia" w:cstheme="majorEastAsia"/>
          <w:bCs/>
          <w:color w:val="000000" w:themeColor="text1"/>
          <w14:textFill>
            <w14:solidFill>
              <w14:schemeClr w14:val="tx1"/>
            </w14:solidFill>
          </w14:textFill>
        </w:rPr>
      </w:pPr>
      <w:r>
        <w:rPr>
          <w:rFonts w:hint="eastAsia" w:asciiTheme="majorEastAsia" w:hAnsiTheme="majorEastAsia" w:eastAsiaTheme="majorEastAsia" w:cstheme="majorEastAsia"/>
          <w:bCs/>
          <w:color w:val="000000" w:themeColor="text1"/>
          <w14:textFill>
            <w14:solidFill>
              <w14:schemeClr w14:val="tx1"/>
            </w14:solidFill>
          </w14:textFill>
        </w:rPr>
        <w:t>电话：027-82880801</w:t>
      </w:r>
      <w:r>
        <w:rPr>
          <w:rFonts w:asciiTheme="majorEastAsia" w:hAnsiTheme="majorEastAsia" w:eastAsiaTheme="majorEastAsia" w:cstheme="majorEastAsia"/>
          <w:bCs/>
          <w:color w:val="000000" w:themeColor="text1"/>
          <w14:textFill>
            <w14:solidFill>
              <w14:schemeClr w14:val="tx1"/>
            </w14:solidFill>
          </w14:textFill>
        </w:rPr>
        <w:t xml:space="preserve"> </w:t>
      </w:r>
      <w:r>
        <w:rPr>
          <w:rFonts w:hint="eastAsia" w:asciiTheme="majorEastAsia" w:hAnsiTheme="majorEastAsia" w:eastAsiaTheme="majorEastAsia" w:cstheme="majorEastAsia"/>
          <w:bCs/>
          <w:color w:val="000000" w:themeColor="text1"/>
          <w14:textFill>
            <w14:solidFill>
              <w14:schemeClr w14:val="tx1"/>
            </w14:solidFill>
          </w14:textFill>
        </w:rPr>
        <w:t>17320530801</w:t>
      </w:r>
    </w:p>
    <w:p>
      <w:pPr>
        <w:pStyle w:val="10"/>
        <w:spacing w:before="156" w:beforeLines="50" w:beforeAutospacing="0" w:after="156" w:afterLines="50" w:afterAutospacing="0" w:line="360" w:lineRule="exact"/>
        <w:ind w:right="960" w:firstLine="0" w:firstLineChars="0"/>
        <w:jc w:val="right"/>
        <w:rPr>
          <w:rFonts w:hint="default" w:ascii="微软雅黑" w:hAnsi="微软雅黑" w:eastAsiaTheme="majorEastAsia"/>
          <w:lang w:val="en-US" w:eastAsia="zh-CN"/>
        </w:rPr>
      </w:pPr>
      <w:r>
        <w:rPr>
          <w:rFonts w:hint="eastAsia" w:asciiTheme="majorEastAsia" w:hAnsiTheme="majorEastAsia" w:eastAsiaTheme="majorEastAsia" w:cstheme="majorEastAsia"/>
          <w:bCs/>
          <w:color w:val="000000" w:themeColor="text1"/>
          <w14:textFill>
            <w14:solidFill>
              <w14:schemeClr w14:val="tx1"/>
            </w14:solidFill>
          </w14:textFill>
        </w:rPr>
        <w:t xml:space="preserve">    Q</w:t>
      </w:r>
      <w:r>
        <w:rPr>
          <w:rFonts w:asciiTheme="majorEastAsia" w:hAnsiTheme="majorEastAsia" w:eastAsiaTheme="majorEastAsia" w:cstheme="majorEastAsia"/>
          <w:bCs/>
          <w:color w:val="000000" w:themeColor="text1"/>
          <w14:textFill>
            <w14:solidFill>
              <w14:schemeClr w14:val="tx1"/>
            </w14:solidFill>
          </w14:textFill>
        </w:rPr>
        <w:t>Q</w:t>
      </w:r>
      <w:r>
        <w:rPr>
          <w:rFonts w:hint="eastAsia" w:asciiTheme="majorEastAsia" w:hAnsiTheme="majorEastAsia" w:eastAsiaTheme="majorEastAsia" w:cstheme="majorEastAsia"/>
          <w:bCs/>
          <w:color w:val="000000" w:themeColor="text1"/>
          <w14:textFill>
            <w14:solidFill>
              <w14:schemeClr w14:val="tx1"/>
            </w14:solidFill>
          </w14:textFill>
        </w:rPr>
        <w:t>：</w:t>
      </w:r>
      <w:r>
        <w:rPr>
          <w:rFonts w:hint="eastAsia" w:asciiTheme="majorEastAsia" w:hAnsiTheme="majorEastAsia" w:eastAsiaTheme="majorEastAsia" w:cstheme="majorEastAsia"/>
          <w:bCs/>
          <w:color w:val="000000" w:themeColor="text1"/>
          <w:lang w:val="en-US" w:eastAsia="zh-CN"/>
          <w14:textFill>
            <w14:solidFill>
              <w14:schemeClr w14:val="tx1"/>
            </w14:solidFill>
          </w14:textFill>
        </w:rPr>
        <w:t>2716056199</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drawing>
        <wp:inline distT="0" distB="0" distL="0" distR="0">
          <wp:extent cx="883920" cy="335280"/>
          <wp:effectExtent l="0" t="0" r="0" b="0"/>
          <wp:docPr id="2" name="图片 1" descr="公司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公司LOGO.png"/>
                  <pic:cNvPicPr>
                    <a:picLocks noChangeAspect="1"/>
                  </pic:cNvPicPr>
                </pic:nvPicPr>
                <pic:blipFill>
                  <a:blip r:embed="rId1"/>
                  <a:srcRect b="24053"/>
                  <a:stretch>
                    <a:fillRect/>
                  </a:stretch>
                </pic:blipFill>
                <pic:spPr>
                  <a:xfrm>
                    <a:off x="0" y="0"/>
                    <a:ext cx="883920" cy="3356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092A3E"/>
    <w:multiLevelType w:val="multilevel"/>
    <w:tmpl w:val="41092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hNWIwZmEyNzdhMDVlNjJmNGZmZGVmYjdkMzViY2UifQ=="/>
  </w:docVars>
  <w:rsids>
    <w:rsidRoot w:val="00A13E3A"/>
    <w:rsid w:val="00003EB8"/>
    <w:rsid w:val="0000617F"/>
    <w:rsid w:val="00007472"/>
    <w:rsid w:val="000109E2"/>
    <w:rsid w:val="00010C6A"/>
    <w:rsid w:val="00013137"/>
    <w:rsid w:val="0001428F"/>
    <w:rsid w:val="00014731"/>
    <w:rsid w:val="00016228"/>
    <w:rsid w:val="000173AD"/>
    <w:rsid w:val="000200B6"/>
    <w:rsid w:val="00020DA1"/>
    <w:rsid w:val="000211D6"/>
    <w:rsid w:val="00021334"/>
    <w:rsid w:val="000217CC"/>
    <w:rsid w:val="00021ABA"/>
    <w:rsid w:val="00023264"/>
    <w:rsid w:val="000263A9"/>
    <w:rsid w:val="000263D4"/>
    <w:rsid w:val="00034011"/>
    <w:rsid w:val="000347BE"/>
    <w:rsid w:val="0003662A"/>
    <w:rsid w:val="00037D8D"/>
    <w:rsid w:val="000401FF"/>
    <w:rsid w:val="00040E80"/>
    <w:rsid w:val="000462C9"/>
    <w:rsid w:val="00047367"/>
    <w:rsid w:val="0005277D"/>
    <w:rsid w:val="00053FCB"/>
    <w:rsid w:val="00054AF5"/>
    <w:rsid w:val="0005653A"/>
    <w:rsid w:val="0005722A"/>
    <w:rsid w:val="00057539"/>
    <w:rsid w:val="00062471"/>
    <w:rsid w:val="00063C4D"/>
    <w:rsid w:val="00067E9A"/>
    <w:rsid w:val="000742DD"/>
    <w:rsid w:val="00075036"/>
    <w:rsid w:val="0007565C"/>
    <w:rsid w:val="00081687"/>
    <w:rsid w:val="000817D3"/>
    <w:rsid w:val="0008273D"/>
    <w:rsid w:val="00082C4F"/>
    <w:rsid w:val="00082CFC"/>
    <w:rsid w:val="00083B80"/>
    <w:rsid w:val="00085401"/>
    <w:rsid w:val="00091B47"/>
    <w:rsid w:val="000964D1"/>
    <w:rsid w:val="000A238B"/>
    <w:rsid w:val="000A3C05"/>
    <w:rsid w:val="000A46F3"/>
    <w:rsid w:val="000A53F1"/>
    <w:rsid w:val="000A5C70"/>
    <w:rsid w:val="000A67A2"/>
    <w:rsid w:val="000A76BD"/>
    <w:rsid w:val="000A7746"/>
    <w:rsid w:val="000B023A"/>
    <w:rsid w:val="000B238D"/>
    <w:rsid w:val="000B4EE7"/>
    <w:rsid w:val="000B792D"/>
    <w:rsid w:val="000C2740"/>
    <w:rsid w:val="000C6818"/>
    <w:rsid w:val="000D2A2E"/>
    <w:rsid w:val="000D375B"/>
    <w:rsid w:val="000D5BE7"/>
    <w:rsid w:val="000D7C7B"/>
    <w:rsid w:val="000E1E87"/>
    <w:rsid w:val="000E2C72"/>
    <w:rsid w:val="000E44D4"/>
    <w:rsid w:val="000E540C"/>
    <w:rsid w:val="000F5C61"/>
    <w:rsid w:val="000F64A2"/>
    <w:rsid w:val="001029F8"/>
    <w:rsid w:val="00102CBB"/>
    <w:rsid w:val="00103452"/>
    <w:rsid w:val="00105440"/>
    <w:rsid w:val="00106CC1"/>
    <w:rsid w:val="00107FDB"/>
    <w:rsid w:val="00110EC3"/>
    <w:rsid w:val="00111574"/>
    <w:rsid w:val="0011201D"/>
    <w:rsid w:val="00114466"/>
    <w:rsid w:val="001147C1"/>
    <w:rsid w:val="00115EB2"/>
    <w:rsid w:val="0011619F"/>
    <w:rsid w:val="0011730C"/>
    <w:rsid w:val="00117868"/>
    <w:rsid w:val="00122779"/>
    <w:rsid w:val="00123AB7"/>
    <w:rsid w:val="00123E1D"/>
    <w:rsid w:val="00131E53"/>
    <w:rsid w:val="00134E7C"/>
    <w:rsid w:val="00135051"/>
    <w:rsid w:val="00135A16"/>
    <w:rsid w:val="0014404E"/>
    <w:rsid w:val="00145E6B"/>
    <w:rsid w:val="00150CE8"/>
    <w:rsid w:val="001552AB"/>
    <w:rsid w:val="001618DD"/>
    <w:rsid w:val="00161A23"/>
    <w:rsid w:val="00164297"/>
    <w:rsid w:val="001647D8"/>
    <w:rsid w:val="001652DB"/>
    <w:rsid w:val="00165372"/>
    <w:rsid w:val="00166535"/>
    <w:rsid w:val="0017048F"/>
    <w:rsid w:val="00172B6B"/>
    <w:rsid w:val="00174140"/>
    <w:rsid w:val="00181271"/>
    <w:rsid w:val="00181F39"/>
    <w:rsid w:val="001827B1"/>
    <w:rsid w:val="001862B8"/>
    <w:rsid w:val="00187753"/>
    <w:rsid w:val="00187B2F"/>
    <w:rsid w:val="001967D1"/>
    <w:rsid w:val="001A2C42"/>
    <w:rsid w:val="001B046F"/>
    <w:rsid w:val="001B096D"/>
    <w:rsid w:val="001B2C48"/>
    <w:rsid w:val="001B3603"/>
    <w:rsid w:val="001B4E3A"/>
    <w:rsid w:val="001B5847"/>
    <w:rsid w:val="001C4395"/>
    <w:rsid w:val="001C6505"/>
    <w:rsid w:val="001D0309"/>
    <w:rsid w:val="001D03CB"/>
    <w:rsid w:val="001D11C5"/>
    <w:rsid w:val="001D15CC"/>
    <w:rsid w:val="001D21C1"/>
    <w:rsid w:val="001D3C54"/>
    <w:rsid w:val="001E0319"/>
    <w:rsid w:val="001E09D1"/>
    <w:rsid w:val="001E279F"/>
    <w:rsid w:val="001E5A6F"/>
    <w:rsid w:val="001F0CB1"/>
    <w:rsid w:val="001F2B33"/>
    <w:rsid w:val="001F3F04"/>
    <w:rsid w:val="002008B3"/>
    <w:rsid w:val="00202D74"/>
    <w:rsid w:val="00203E0E"/>
    <w:rsid w:val="00204084"/>
    <w:rsid w:val="00204FA0"/>
    <w:rsid w:val="00207E16"/>
    <w:rsid w:val="0021275C"/>
    <w:rsid w:val="002134C2"/>
    <w:rsid w:val="00215D19"/>
    <w:rsid w:val="00215E7A"/>
    <w:rsid w:val="00221E09"/>
    <w:rsid w:val="00226C19"/>
    <w:rsid w:val="00230499"/>
    <w:rsid w:val="002400CE"/>
    <w:rsid w:val="00241242"/>
    <w:rsid w:val="002416EA"/>
    <w:rsid w:val="00241BE3"/>
    <w:rsid w:val="002426F7"/>
    <w:rsid w:val="00243EF3"/>
    <w:rsid w:val="00245A42"/>
    <w:rsid w:val="00251543"/>
    <w:rsid w:val="00256B48"/>
    <w:rsid w:val="00257C7B"/>
    <w:rsid w:val="00257EB1"/>
    <w:rsid w:val="0026002A"/>
    <w:rsid w:val="00260EC2"/>
    <w:rsid w:val="00264822"/>
    <w:rsid w:val="002661E7"/>
    <w:rsid w:val="0026654D"/>
    <w:rsid w:val="00272397"/>
    <w:rsid w:val="002731D1"/>
    <w:rsid w:val="00273BBB"/>
    <w:rsid w:val="00274A9D"/>
    <w:rsid w:val="002768DB"/>
    <w:rsid w:val="0027707E"/>
    <w:rsid w:val="00277C29"/>
    <w:rsid w:val="00282C14"/>
    <w:rsid w:val="0028383C"/>
    <w:rsid w:val="00284C67"/>
    <w:rsid w:val="00284E31"/>
    <w:rsid w:val="0028739D"/>
    <w:rsid w:val="00291B8C"/>
    <w:rsid w:val="0029287B"/>
    <w:rsid w:val="0029475F"/>
    <w:rsid w:val="002A32C7"/>
    <w:rsid w:val="002A4D19"/>
    <w:rsid w:val="002A529E"/>
    <w:rsid w:val="002A6975"/>
    <w:rsid w:val="002A7EA2"/>
    <w:rsid w:val="002B4DBA"/>
    <w:rsid w:val="002B60A7"/>
    <w:rsid w:val="002B75FF"/>
    <w:rsid w:val="002C05AB"/>
    <w:rsid w:val="002C2A0D"/>
    <w:rsid w:val="002C3544"/>
    <w:rsid w:val="002C55AF"/>
    <w:rsid w:val="002D0A75"/>
    <w:rsid w:val="002D12C3"/>
    <w:rsid w:val="002D4C36"/>
    <w:rsid w:val="002D4FB5"/>
    <w:rsid w:val="002D5E4E"/>
    <w:rsid w:val="002D79AA"/>
    <w:rsid w:val="002E1227"/>
    <w:rsid w:val="002E3329"/>
    <w:rsid w:val="002E3898"/>
    <w:rsid w:val="002E53F2"/>
    <w:rsid w:val="002F0B52"/>
    <w:rsid w:val="002F0B54"/>
    <w:rsid w:val="002F11F0"/>
    <w:rsid w:val="002F1B75"/>
    <w:rsid w:val="002F2119"/>
    <w:rsid w:val="002F25C5"/>
    <w:rsid w:val="002F47F2"/>
    <w:rsid w:val="002F64C8"/>
    <w:rsid w:val="002F7747"/>
    <w:rsid w:val="00303062"/>
    <w:rsid w:val="003071F2"/>
    <w:rsid w:val="0031160D"/>
    <w:rsid w:val="00311655"/>
    <w:rsid w:val="00313E43"/>
    <w:rsid w:val="00316631"/>
    <w:rsid w:val="00321641"/>
    <w:rsid w:val="00322E3F"/>
    <w:rsid w:val="00325CBC"/>
    <w:rsid w:val="003263DA"/>
    <w:rsid w:val="003300DA"/>
    <w:rsid w:val="003338AC"/>
    <w:rsid w:val="003360D9"/>
    <w:rsid w:val="00340A6A"/>
    <w:rsid w:val="00344383"/>
    <w:rsid w:val="00346AD5"/>
    <w:rsid w:val="00351F3A"/>
    <w:rsid w:val="003526DD"/>
    <w:rsid w:val="003530BB"/>
    <w:rsid w:val="00356EB3"/>
    <w:rsid w:val="00357363"/>
    <w:rsid w:val="003632F5"/>
    <w:rsid w:val="00364231"/>
    <w:rsid w:val="003644AE"/>
    <w:rsid w:val="0037158B"/>
    <w:rsid w:val="00371E0B"/>
    <w:rsid w:val="003728A0"/>
    <w:rsid w:val="00372E29"/>
    <w:rsid w:val="00373C85"/>
    <w:rsid w:val="003741EE"/>
    <w:rsid w:val="0037652D"/>
    <w:rsid w:val="00376D73"/>
    <w:rsid w:val="00376E7F"/>
    <w:rsid w:val="0037782B"/>
    <w:rsid w:val="00381826"/>
    <w:rsid w:val="0038198E"/>
    <w:rsid w:val="003849F8"/>
    <w:rsid w:val="00384F78"/>
    <w:rsid w:val="0038623E"/>
    <w:rsid w:val="00387009"/>
    <w:rsid w:val="003A6683"/>
    <w:rsid w:val="003A67FD"/>
    <w:rsid w:val="003A7740"/>
    <w:rsid w:val="003A7ABB"/>
    <w:rsid w:val="003A7FAA"/>
    <w:rsid w:val="003B2DDE"/>
    <w:rsid w:val="003B6528"/>
    <w:rsid w:val="003C187F"/>
    <w:rsid w:val="003C4409"/>
    <w:rsid w:val="003C4E3C"/>
    <w:rsid w:val="003C520A"/>
    <w:rsid w:val="003D0C15"/>
    <w:rsid w:val="003D17CC"/>
    <w:rsid w:val="003D475F"/>
    <w:rsid w:val="003D5D00"/>
    <w:rsid w:val="003D732D"/>
    <w:rsid w:val="003E4B34"/>
    <w:rsid w:val="003E5DC5"/>
    <w:rsid w:val="003F030A"/>
    <w:rsid w:val="003F51F5"/>
    <w:rsid w:val="003F7769"/>
    <w:rsid w:val="00400615"/>
    <w:rsid w:val="004064B9"/>
    <w:rsid w:val="00407CEE"/>
    <w:rsid w:val="0041076B"/>
    <w:rsid w:val="0041292D"/>
    <w:rsid w:val="004138A7"/>
    <w:rsid w:val="004150B3"/>
    <w:rsid w:val="00416591"/>
    <w:rsid w:val="00416D8F"/>
    <w:rsid w:val="00420484"/>
    <w:rsid w:val="00420ADE"/>
    <w:rsid w:val="00420B19"/>
    <w:rsid w:val="004211F4"/>
    <w:rsid w:val="00421FF8"/>
    <w:rsid w:val="00424234"/>
    <w:rsid w:val="004246C4"/>
    <w:rsid w:val="00425E96"/>
    <w:rsid w:val="004260BE"/>
    <w:rsid w:val="00426768"/>
    <w:rsid w:val="0042799B"/>
    <w:rsid w:val="0043055B"/>
    <w:rsid w:val="004308CB"/>
    <w:rsid w:val="00431C0D"/>
    <w:rsid w:val="004339FB"/>
    <w:rsid w:val="00434D9F"/>
    <w:rsid w:val="004351D6"/>
    <w:rsid w:val="00436F26"/>
    <w:rsid w:val="00437544"/>
    <w:rsid w:val="0044236F"/>
    <w:rsid w:val="00442DA0"/>
    <w:rsid w:val="00446DDD"/>
    <w:rsid w:val="00451E91"/>
    <w:rsid w:val="00452B84"/>
    <w:rsid w:val="00455851"/>
    <w:rsid w:val="00455BDB"/>
    <w:rsid w:val="004573EA"/>
    <w:rsid w:val="00457C8F"/>
    <w:rsid w:val="00464374"/>
    <w:rsid w:val="00465BA0"/>
    <w:rsid w:val="00466794"/>
    <w:rsid w:val="00466E0D"/>
    <w:rsid w:val="00467142"/>
    <w:rsid w:val="00467359"/>
    <w:rsid w:val="00467469"/>
    <w:rsid w:val="00470175"/>
    <w:rsid w:val="00470417"/>
    <w:rsid w:val="00472530"/>
    <w:rsid w:val="004738A1"/>
    <w:rsid w:val="00475DFF"/>
    <w:rsid w:val="00480F27"/>
    <w:rsid w:val="00482A8B"/>
    <w:rsid w:val="00482BCE"/>
    <w:rsid w:val="004856D9"/>
    <w:rsid w:val="004907EA"/>
    <w:rsid w:val="00491240"/>
    <w:rsid w:val="00491AC6"/>
    <w:rsid w:val="00492979"/>
    <w:rsid w:val="0049533B"/>
    <w:rsid w:val="004956B2"/>
    <w:rsid w:val="004A14EE"/>
    <w:rsid w:val="004A2832"/>
    <w:rsid w:val="004A2E73"/>
    <w:rsid w:val="004A31B3"/>
    <w:rsid w:val="004A31E8"/>
    <w:rsid w:val="004B0168"/>
    <w:rsid w:val="004B3686"/>
    <w:rsid w:val="004B53F7"/>
    <w:rsid w:val="004B5C2D"/>
    <w:rsid w:val="004B6A99"/>
    <w:rsid w:val="004C0287"/>
    <w:rsid w:val="004C1746"/>
    <w:rsid w:val="004C2B94"/>
    <w:rsid w:val="004C514E"/>
    <w:rsid w:val="004C65FE"/>
    <w:rsid w:val="004C76A6"/>
    <w:rsid w:val="004D03C5"/>
    <w:rsid w:val="004D3580"/>
    <w:rsid w:val="004D69BE"/>
    <w:rsid w:val="004D719B"/>
    <w:rsid w:val="004E2C44"/>
    <w:rsid w:val="004E4892"/>
    <w:rsid w:val="004E5F71"/>
    <w:rsid w:val="004F3863"/>
    <w:rsid w:val="004F4304"/>
    <w:rsid w:val="004F6174"/>
    <w:rsid w:val="004F65A6"/>
    <w:rsid w:val="0050198B"/>
    <w:rsid w:val="0050479A"/>
    <w:rsid w:val="00505D13"/>
    <w:rsid w:val="00506AD4"/>
    <w:rsid w:val="0050750B"/>
    <w:rsid w:val="00507FB1"/>
    <w:rsid w:val="00511E8E"/>
    <w:rsid w:val="0051545E"/>
    <w:rsid w:val="00515D67"/>
    <w:rsid w:val="00516B77"/>
    <w:rsid w:val="00521AB7"/>
    <w:rsid w:val="0052203C"/>
    <w:rsid w:val="00522319"/>
    <w:rsid w:val="005249FD"/>
    <w:rsid w:val="00525DD7"/>
    <w:rsid w:val="00531CA0"/>
    <w:rsid w:val="00532155"/>
    <w:rsid w:val="00536265"/>
    <w:rsid w:val="0054016B"/>
    <w:rsid w:val="0054081B"/>
    <w:rsid w:val="00543794"/>
    <w:rsid w:val="005449ED"/>
    <w:rsid w:val="00550DDC"/>
    <w:rsid w:val="00551576"/>
    <w:rsid w:val="0055235F"/>
    <w:rsid w:val="00554C7A"/>
    <w:rsid w:val="005563DD"/>
    <w:rsid w:val="005609E0"/>
    <w:rsid w:val="0056241A"/>
    <w:rsid w:val="00562715"/>
    <w:rsid w:val="00564336"/>
    <w:rsid w:val="005667B2"/>
    <w:rsid w:val="005801F4"/>
    <w:rsid w:val="0058075D"/>
    <w:rsid w:val="005815D1"/>
    <w:rsid w:val="00581A23"/>
    <w:rsid w:val="005822B6"/>
    <w:rsid w:val="00583A25"/>
    <w:rsid w:val="00586FFC"/>
    <w:rsid w:val="00594EA9"/>
    <w:rsid w:val="00595CD5"/>
    <w:rsid w:val="00596F3A"/>
    <w:rsid w:val="005974AB"/>
    <w:rsid w:val="005A054E"/>
    <w:rsid w:val="005A05A8"/>
    <w:rsid w:val="005A2347"/>
    <w:rsid w:val="005A2D08"/>
    <w:rsid w:val="005A3C73"/>
    <w:rsid w:val="005A410B"/>
    <w:rsid w:val="005A4FB2"/>
    <w:rsid w:val="005A7326"/>
    <w:rsid w:val="005B0791"/>
    <w:rsid w:val="005B2429"/>
    <w:rsid w:val="005B288E"/>
    <w:rsid w:val="005B442C"/>
    <w:rsid w:val="005B5CB6"/>
    <w:rsid w:val="005B5EC3"/>
    <w:rsid w:val="005C0B10"/>
    <w:rsid w:val="005C4D0F"/>
    <w:rsid w:val="005C77F5"/>
    <w:rsid w:val="005C7E39"/>
    <w:rsid w:val="005D0A1A"/>
    <w:rsid w:val="005D3F4E"/>
    <w:rsid w:val="005D5250"/>
    <w:rsid w:val="005D717A"/>
    <w:rsid w:val="005D76BC"/>
    <w:rsid w:val="005D7ACA"/>
    <w:rsid w:val="005E3475"/>
    <w:rsid w:val="005E3965"/>
    <w:rsid w:val="005E4D32"/>
    <w:rsid w:val="005E7CBB"/>
    <w:rsid w:val="005F0AA3"/>
    <w:rsid w:val="005F1F23"/>
    <w:rsid w:val="005F2E83"/>
    <w:rsid w:val="005F540B"/>
    <w:rsid w:val="005F72BC"/>
    <w:rsid w:val="005F7396"/>
    <w:rsid w:val="005F7DA7"/>
    <w:rsid w:val="00600234"/>
    <w:rsid w:val="00603779"/>
    <w:rsid w:val="006039A2"/>
    <w:rsid w:val="00604B1D"/>
    <w:rsid w:val="00607788"/>
    <w:rsid w:val="00615356"/>
    <w:rsid w:val="00621D9D"/>
    <w:rsid w:val="00625458"/>
    <w:rsid w:val="006267B6"/>
    <w:rsid w:val="00627627"/>
    <w:rsid w:val="006312F3"/>
    <w:rsid w:val="00632C17"/>
    <w:rsid w:val="00633E2A"/>
    <w:rsid w:val="00637505"/>
    <w:rsid w:val="006420CC"/>
    <w:rsid w:val="006449B9"/>
    <w:rsid w:val="006449E8"/>
    <w:rsid w:val="006454C6"/>
    <w:rsid w:val="0065015C"/>
    <w:rsid w:val="00650402"/>
    <w:rsid w:val="00651767"/>
    <w:rsid w:val="00651B4A"/>
    <w:rsid w:val="00651EE6"/>
    <w:rsid w:val="00652BDD"/>
    <w:rsid w:val="00653BB8"/>
    <w:rsid w:val="006548EB"/>
    <w:rsid w:val="0065557F"/>
    <w:rsid w:val="006563E8"/>
    <w:rsid w:val="00657041"/>
    <w:rsid w:val="00660FD8"/>
    <w:rsid w:val="00661EA4"/>
    <w:rsid w:val="00664AED"/>
    <w:rsid w:val="00676F4B"/>
    <w:rsid w:val="00683629"/>
    <w:rsid w:val="00683A84"/>
    <w:rsid w:val="00687F62"/>
    <w:rsid w:val="00690414"/>
    <w:rsid w:val="00690943"/>
    <w:rsid w:val="00690F65"/>
    <w:rsid w:val="00692656"/>
    <w:rsid w:val="00692715"/>
    <w:rsid w:val="006932B0"/>
    <w:rsid w:val="006935BF"/>
    <w:rsid w:val="00693FFE"/>
    <w:rsid w:val="006A6CA7"/>
    <w:rsid w:val="006B0D6F"/>
    <w:rsid w:val="006B485C"/>
    <w:rsid w:val="006B66CF"/>
    <w:rsid w:val="006B6DA2"/>
    <w:rsid w:val="006B7465"/>
    <w:rsid w:val="006C0026"/>
    <w:rsid w:val="006C227E"/>
    <w:rsid w:val="006C3C7A"/>
    <w:rsid w:val="006C462A"/>
    <w:rsid w:val="006C6B60"/>
    <w:rsid w:val="006D365D"/>
    <w:rsid w:val="006D5083"/>
    <w:rsid w:val="006D5287"/>
    <w:rsid w:val="006D5A27"/>
    <w:rsid w:val="006D68D8"/>
    <w:rsid w:val="006E0177"/>
    <w:rsid w:val="006E0EE6"/>
    <w:rsid w:val="006E56E9"/>
    <w:rsid w:val="006E60A3"/>
    <w:rsid w:val="006F2960"/>
    <w:rsid w:val="006F470D"/>
    <w:rsid w:val="007008FA"/>
    <w:rsid w:val="00701662"/>
    <w:rsid w:val="007031D1"/>
    <w:rsid w:val="007074B6"/>
    <w:rsid w:val="007075BD"/>
    <w:rsid w:val="007122F5"/>
    <w:rsid w:val="00713C30"/>
    <w:rsid w:val="00715107"/>
    <w:rsid w:val="00715124"/>
    <w:rsid w:val="0071595C"/>
    <w:rsid w:val="007175D1"/>
    <w:rsid w:val="007205E4"/>
    <w:rsid w:val="007209CE"/>
    <w:rsid w:val="00721AE3"/>
    <w:rsid w:val="00723170"/>
    <w:rsid w:val="00723F46"/>
    <w:rsid w:val="00724C96"/>
    <w:rsid w:val="00725DBB"/>
    <w:rsid w:val="007267F2"/>
    <w:rsid w:val="00730369"/>
    <w:rsid w:val="00732DC7"/>
    <w:rsid w:val="00737352"/>
    <w:rsid w:val="00740FA5"/>
    <w:rsid w:val="00740FC2"/>
    <w:rsid w:val="00751F4D"/>
    <w:rsid w:val="0075376A"/>
    <w:rsid w:val="007604B6"/>
    <w:rsid w:val="007610A4"/>
    <w:rsid w:val="00763E44"/>
    <w:rsid w:val="00764E14"/>
    <w:rsid w:val="00765651"/>
    <w:rsid w:val="00766090"/>
    <w:rsid w:val="00767CE0"/>
    <w:rsid w:val="0077487C"/>
    <w:rsid w:val="0078078F"/>
    <w:rsid w:val="00781C29"/>
    <w:rsid w:val="00782EEE"/>
    <w:rsid w:val="00783EFF"/>
    <w:rsid w:val="007840C2"/>
    <w:rsid w:val="007843AE"/>
    <w:rsid w:val="0078515A"/>
    <w:rsid w:val="0079004F"/>
    <w:rsid w:val="0079106B"/>
    <w:rsid w:val="007914A3"/>
    <w:rsid w:val="00797B78"/>
    <w:rsid w:val="007A1A17"/>
    <w:rsid w:val="007A1F64"/>
    <w:rsid w:val="007A224D"/>
    <w:rsid w:val="007A31D8"/>
    <w:rsid w:val="007B0B79"/>
    <w:rsid w:val="007B175F"/>
    <w:rsid w:val="007B1CEA"/>
    <w:rsid w:val="007B1E66"/>
    <w:rsid w:val="007B47A9"/>
    <w:rsid w:val="007B60F1"/>
    <w:rsid w:val="007B7611"/>
    <w:rsid w:val="007B7B9E"/>
    <w:rsid w:val="007C1C36"/>
    <w:rsid w:val="007C2881"/>
    <w:rsid w:val="007C4719"/>
    <w:rsid w:val="007C680C"/>
    <w:rsid w:val="007D1F9E"/>
    <w:rsid w:val="007D6DA2"/>
    <w:rsid w:val="007D7A39"/>
    <w:rsid w:val="007E00E2"/>
    <w:rsid w:val="007E0D96"/>
    <w:rsid w:val="007E2C24"/>
    <w:rsid w:val="007E3D93"/>
    <w:rsid w:val="007E6D82"/>
    <w:rsid w:val="007E773B"/>
    <w:rsid w:val="007E7C67"/>
    <w:rsid w:val="007F17EB"/>
    <w:rsid w:val="007F1F0B"/>
    <w:rsid w:val="007F2D42"/>
    <w:rsid w:val="007F5BCF"/>
    <w:rsid w:val="007F68B0"/>
    <w:rsid w:val="007F7000"/>
    <w:rsid w:val="007F7599"/>
    <w:rsid w:val="008014D5"/>
    <w:rsid w:val="00801BEB"/>
    <w:rsid w:val="00801C05"/>
    <w:rsid w:val="008030F4"/>
    <w:rsid w:val="00803DDD"/>
    <w:rsid w:val="00804A3C"/>
    <w:rsid w:val="00805478"/>
    <w:rsid w:val="00805FA8"/>
    <w:rsid w:val="00806752"/>
    <w:rsid w:val="00810B4E"/>
    <w:rsid w:val="00810ED6"/>
    <w:rsid w:val="00811FEA"/>
    <w:rsid w:val="00820BF9"/>
    <w:rsid w:val="00820F63"/>
    <w:rsid w:val="0082383A"/>
    <w:rsid w:val="00823A01"/>
    <w:rsid w:val="00826128"/>
    <w:rsid w:val="00830A40"/>
    <w:rsid w:val="00832661"/>
    <w:rsid w:val="00832DC8"/>
    <w:rsid w:val="00835DFB"/>
    <w:rsid w:val="008361E2"/>
    <w:rsid w:val="008410BF"/>
    <w:rsid w:val="00842C6E"/>
    <w:rsid w:val="00843000"/>
    <w:rsid w:val="008450F8"/>
    <w:rsid w:val="008478DF"/>
    <w:rsid w:val="0085072D"/>
    <w:rsid w:val="008517D3"/>
    <w:rsid w:val="00851ED3"/>
    <w:rsid w:val="00852028"/>
    <w:rsid w:val="008520E1"/>
    <w:rsid w:val="00856B3C"/>
    <w:rsid w:val="00856FAE"/>
    <w:rsid w:val="008641DC"/>
    <w:rsid w:val="00864ED0"/>
    <w:rsid w:val="00872B68"/>
    <w:rsid w:val="00872ECE"/>
    <w:rsid w:val="008749B8"/>
    <w:rsid w:val="00875112"/>
    <w:rsid w:val="00880BF6"/>
    <w:rsid w:val="008868E2"/>
    <w:rsid w:val="00893E1F"/>
    <w:rsid w:val="008949AF"/>
    <w:rsid w:val="00895D5D"/>
    <w:rsid w:val="00897386"/>
    <w:rsid w:val="008A020E"/>
    <w:rsid w:val="008A4791"/>
    <w:rsid w:val="008A6E54"/>
    <w:rsid w:val="008B0580"/>
    <w:rsid w:val="008B412A"/>
    <w:rsid w:val="008B4AA5"/>
    <w:rsid w:val="008B53FD"/>
    <w:rsid w:val="008B6668"/>
    <w:rsid w:val="008B7623"/>
    <w:rsid w:val="008B7DA8"/>
    <w:rsid w:val="008C13A5"/>
    <w:rsid w:val="008C2F4A"/>
    <w:rsid w:val="008C4C3F"/>
    <w:rsid w:val="008C6D92"/>
    <w:rsid w:val="008C7139"/>
    <w:rsid w:val="008D0DE5"/>
    <w:rsid w:val="008D3AE2"/>
    <w:rsid w:val="008D4905"/>
    <w:rsid w:val="008D7D28"/>
    <w:rsid w:val="008E046D"/>
    <w:rsid w:val="008E0631"/>
    <w:rsid w:val="008E1A46"/>
    <w:rsid w:val="008E3AA0"/>
    <w:rsid w:val="008E4E0E"/>
    <w:rsid w:val="008E57DB"/>
    <w:rsid w:val="008E6BF5"/>
    <w:rsid w:val="008E6C67"/>
    <w:rsid w:val="008F004A"/>
    <w:rsid w:val="008F2906"/>
    <w:rsid w:val="008F2A57"/>
    <w:rsid w:val="008F499E"/>
    <w:rsid w:val="008F53F7"/>
    <w:rsid w:val="00901320"/>
    <w:rsid w:val="009048F1"/>
    <w:rsid w:val="0090632B"/>
    <w:rsid w:val="00906B16"/>
    <w:rsid w:val="00906E72"/>
    <w:rsid w:val="00912952"/>
    <w:rsid w:val="00915576"/>
    <w:rsid w:val="00915B87"/>
    <w:rsid w:val="00916BB8"/>
    <w:rsid w:val="009222A3"/>
    <w:rsid w:val="00922FA8"/>
    <w:rsid w:val="009232CF"/>
    <w:rsid w:val="00927C46"/>
    <w:rsid w:val="00927FF4"/>
    <w:rsid w:val="00930BB5"/>
    <w:rsid w:val="00932299"/>
    <w:rsid w:val="00933B9B"/>
    <w:rsid w:val="00940BDB"/>
    <w:rsid w:val="00941A7B"/>
    <w:rsid w:val="00943E8A"/>
    <w:rsid w:val="00946566"/>
    <w:rsid w:val="00947A40"/>
    <w:rsid w:val="00953C26"/>
    <w:rsid w:val="00960106"/>
    <w:rsid w:val="00961224"/>
    <w:rsid w:val="00963191"/>
    <w:rsid w:val="009634A0"/>
    <w:rsid w:val="00963B62"/>
    <w:rsid w:val="00963CC9"/>
    <w:rsid w:val="00965750"/>
    <w:rsid w:val="00967E94"/>
    <w:rsid w:val="00971113"/>
    <w:rsid w:val="00972D10"/>
    <w:rsid w:val="00974AFD"/>
    <w:rsid w:val="00974D1A"/>
    <w:rsid w:val="009769D8"/>
    <w:rsid w:val="00977322"/>
    <w:rsid w:val="00977FB0"/>
    <w:rsid w:val="009822FF"/>
    <w:rsid w:val="009839B1"/>
    <w:rsid w:val="0098473C"/>
    <w:rsid w:val="00986443"/>
    <w:rsid w:val="0098670B"/>
    <w:rsid w:val="009871DA"/>
    <w:rsid w:val="00987E68"/>
    <w:rsid w:val="00990BA2"/>
    <w:rsid w:val="0099151A"/>
    <w:rsid w:val="00992B19"/>
    <w:rsid w:val="009938BF"/>
    <w:rsid w:val="00994590"/>
    <w:rsid w:val="00996160"/>
    <w:rsid w:val="009A0DAE"/>
    <w:rsid w:val="009A19A0"/>
    <w:rsid w:val="009A21AB"/>
    <w:rsid w:val="009A2DF5"/>
    <w:rsid w:val="009A538C"/>
    <w:rsid w:val="009A5EAD"/>
    <w:rsid w:val="009B0922"/>
    <w:rsid w:val="009B0CC2"/>
    <w:rsid w:val="009B23F4"/>
    <w:rsid w:val="009B54EC"/>
    <w:rsid w:val="009C1754"/>
    <w:rsid w:val="009C3989"/>
    <w:rsid w:val="009C3BB1"/>
    <w:rsid w:val="009C417A"/>
    <w:rsid w:val="009C5699"/>
    <w:rsid w:val="009D1757"/>
    <w:rsid w:val="009D1A3D"/>
    <w:rsid w:val="009D29E0"/>
    <w:rsid w:val="009D349A"/>
    <w:rsid w:val="009D3677"/>
    <w:rsid w:val="009D45D1"/>
    <w:rsid w:val="009D4B01"/>
    <w:rsid w:val="009D62CE"/>
    <w:rsid w:val="009D6F89"/>
    <w:rsid w:val="009E0A2C"/>
    <w:rsid w:val="009E5ECE"/>
    <w:rsid w:val="009E6536"/>
    <w:rsid w:val="009F1081"/>
    <w:rsid w:val="009F1212"/>
    <w:rsid w:val="009F28D4"/>
    <w:rsid w:val="009F3D0A"/>
    <w:rsid w:val="009F5632"/>
    <w:rsid w:val="009F5821"/>
    <w:rsid w:val="009F65B9"/>
    <w:rsid w:val="00A01A37"/>
    <w:rsid w:val="00A0242B"/>
    <w:rsid w:val="00A0364C"/>
    <w:rsid w:val="00A046AF"/>
    <w:rsid w:val="00A11946"/>
    <w:rsid w:val="00A1227E"/>
    <w:rsid w:val="00A13E3A"/>
    <w:rsid w:val="00A14D03"/>
    <w:rsid w:val="00A15B5D"/>
    <w:rsid w:val="00A15C2D"/>
    <w:rsid w:val="00A16E1A"/>
    <w:rsid w:val="00A17382"/>
    <w:rsid w:val="00A24527"/>
    <w:rsid w:val="00A25564"/>
    <w:rsid w:val="00A27AD7"/>
    <w:rsid w:val="00A3015A"/>
    <w:rsid w:val="00A30E27"/>
    <w:rsid w:val="00A31813"/>
    <w:rsid w:val="00A4048B"/>
    <w:rsid w:val="00A41F41"/>
    <w:rsid w:val="00A41F53"/>
    <w:rsid w:val="00A41F72"/>
    <w:rsid w:val="00A426E5"/>
    <w:rsid w:val="00A45AB5"/>
    <w:rsid w:val="00A46A05"/>
    <w:rsid w:val="00A47D78"/>
    <w:rsid w:val="00A505DD"/>
    <w:rsid w:val="00A51895"/>
    <w:rsid w:val="00A51BF9"/>
    <w:rsid w:val="00A525CC"/>
    <w:rsid w:val="00A5296C"/>
    <w:rsid w:val="00A5339F"/>
    <w:rsid w:val="00A54BB7"/>
    <w:rsid w:val="00A54E7C"/>
    <w:rsid w:val="00A55266"/>
    <w:rsid w:val="00A572EC"/>
    <w:rsid w:val="00A574E9"/>
    <w:rsid w:val="00A6183A"/>
    <w:rsid w:val="00A63D7C"/>
    <w:rsid w:val="00A65EE8"/>
    <w:rsid w:val="00A67B44"/>
    <w:rsid w:val="00A743AB"/>
    <w:rsid w:val="00A802C3"/>
    <w:rsid w:val="00A80749"/>
    <w:rsid w:val="00A81AE5"/>
    <w:rsid w:val="00A9001A"/>
    <w:rsid w:val="00A9344E"/>
    <w:rsid w:val="00A97B71"/>
    <w:rsid w:val="00AA0A47"/>
    <w:rsid w:val="00AA157E"/>
    <w:rsid w:val="00AA19A1"/>
    <w:rsid w:val="00AA3BFD"/>
    <w:rsid w:val="00AA6CF9"/>
    <w:rsid w:val="00AA70A1"/>
    <w:rsid w:val="00AB1E67"/>
    <w:rsid w:val="00AB23A1"/>
    <w:rsid w:val="00AB46BB"/>
    <w:rsid w:val="00AB5816"/>
    <w:rsid w:val="00AB6411"/>
    <w:rsid w:val="00AB693B"/>
    <w:rsid w:val="00AB7012"/>
    <w:rsid w:val="00AC2053"/>
    <w:rsid w:val="00AC221E"/>
    <w:rsid w:val="00AC578B"/>
    <w:rsid w:val="00AC5EC4"/>
    <w:rsid w:val="00AC676F"/>
    <w:rsid w:val="00AC681D"/>
    <w:rsid w:val="00AD0717"/>
    <w:rsid w:val="00AD1EF2"/>
    <w:rsid w:val="00AD2279"/>
    <w:rsid w:val="00AD2B03"/>
    <w:rsid w:val="00AD4FDD"/>
    <w:rsid w:val="00AD6D66"/>
    <w:rsid w:val="00AD7444"/>
    <w:rsid w:val="00AE01B1"/>
    <w:rsid w:val="00AE2879"/>
    <w:rsid w:val="00AE4420"/>
    <w:rsid w:val="00AE455A"/>
    <w:rsid w:val="00AF30F0"/>
    <w:rsid w:val="00B01FB3"/>
    <w:rsid w:val="00B0207F"/>
    <w:rsid w:val="00B022D9"/>
    <w:rsid w:val="00B02F36"/>
    <w:rsid w:val="00B05888"/>
    <w:rsid w:val="00B05E39"/>
    <w:rsid w:val="00B06F3B"/>
    <w:rsid w:val="00B0700D"/>
    <w:rsid w:val="00B07740"/>
    <w:rsid w:val="00B1419A"/>
    <w:rsid w:val="00B1607A"/>
    <w:rsid w:val="00B16690"/>
    <w:rsid w:val="00B2133B"/>
    <w:rsid w:val="00B22542"/>
    <w:rsid w:val="00B228DE"/>
    <w:rsid w:val="00B24263"/>
    <w:rsid w:val="00B27D9D"/>
    <w:rsid w:val="00B30DC4"/>
    <w:rsid w:val="00B31539"/>
    <w:rsid w:val="00B336ED"/>
    <w:rsid w:val="00B34D22"/>
    <w:rsid w:val="00B36176"/>
    <w:rsid w:val="00B37679"/>
    <w:rsid w:val="00B40B03"/>
    <w:rsid w:val="00B42858"/>
    <w:rsid w:val="00B4675C"/>
    <w:rsid w:val="00B52ACD"/>
    <w:rsid w:val="00B52D3C"/>
    <w:rsid w:val="00B54664"/>
    <w:rsid w:val="00B55C5C"/>
    <w:rsid w:val="00B55C84"/>
    <w:rsid w:val="00B60161"/>
    <w:rsid w:val="00B6067D"/>
    <w:rsid w:val="00B60EB1"/>
    <w:rsid w:val="00B61E55"/>
    <w:rsid w:val="00B65462"/>
    <w:rsid w:val="00B65ED0"/>
    <w:rsid w:val="00B701CE"/>
    <w:rsid w:val="00B702C7"/>
    <w:rsid w:val="00B72720"/>
    <w:rsid w:val="00B73029"/>
    <w:rsid w:val="00B746F0"/>
    <w:rsid w:val="00B75615"/>
    <w:rsid w:val="00B75DD4"/>
    <w:rsid w:val="00B82263"/>
    <w:rsid w:val="00B82B63"/>
    <w:rsid w:val="00B85FB2"/>
    <w:rsid w:val="00B86B14"/>
    <w:rsid w:val="00B86FD5"/>
    <w:rsid w:val="00B879E7"/>
    <w:rsid w:val="00B90FB4"/>
    <w:rsid w:val="00B91BA9"/>
    <w:rsid w:val="00B9476F"/>
    <w:rsid w:val="00B9611B"/>
    <w:rsid w:val="00B979B5"/>
    <w:rsid w:val="00BA0D14"/>
    <w:rsid w:val="00BA4F05"/>
    <w:rsid w:val="00BA513F"/>
    <w:rsid w:val="00BA540A"/>
    <w:rsid w:val="00BA57A2"/>
    <w:rsid w:val="00BA67F5"/>
    <w:rsid w:val="00BB260F"/>
    <w:rsid w:val="00BB2D39"/>
    <w:rsid w:val="00BB4629"/>
    <w:rsid w:val="00BB52B5"/>
    <w:rsid w:val="00BB667A"/>
    <w:rsid w:val="00BC270F"/>
    <w:rsid w:val="00BC6753"/>
    <w:rsid w:val="00BC6901"/>
    <w:rsid w:val="00BD32B9"/>
    <w:rsid w:val="00BD401D"/>
    <w:rsid w:val="00BD4EFD"/>
    <w:rsid w:val="00BD58FD"/>
    <w:rsid w:val="00BE0884"/>
    <w:rsid w:val="00BE1F3E"/>
    <w:rsid w:val="00BF36D7"/>
    <w:rsid w:val="00C014BA"/>
    <w:rsid w:val="00C03B0B"/>
    <w:rsid w:val="00C06889"/>
    <w:rsid w:val="00C126CF"/>
    <w:rsid w:val="00C1351E"/>
    <w:rsid w:val="00C14A3E"/>
    <w:rsid w:val="00C16224"/>
    <w:rsid w:val="00C16644"/>
    <w:rsid w:val="00C17DE2"/>
    <w:rsid w:val="00C2125A"/>
    <w:rsid w:val="00C22B94"/>
    <w:rsid w:val="00C22BB9"/>
    <w:rsid w:val="00C26F70"/>
    <w:rsid w:val="00C302C3"/>
    <w:rsid w:val="00C33080"/>
    <w:rsid w:val="00C35902"/>
    <w:rsid w:val="00C36F0F"/>
    <w:rsid w:val="00C40580"/>
    <w:rsid w:val="00C43CBC"/>
    <w:rsid w:val="00C446E5"/>
    <w:rsid w:val="00C45A5B"/>
    <w:rsid w:val="00C46536"/>
    <w:rsid w:val="00C470B9"/>
    <w:rsid w:val="00C50FE4"/>
    <w:rsid w:val="00C51A23"/>
    <w:rsid w:val="00C55A5A"/>
    <w:rsid w:val="00C60DE4"/>
    <w:rsid w:val="00C6149D"/>
    <w:rsid w:val="00C62997"/>
    <w:rsid w:val="00C6336B"/>
    <w:rsid w:val="00C668FC"/>
    <w:rsid w:val="00C66E16"/>
    <w:rsid w:val="00C67FFB"/>
    <w:rsid w:val="00C734D8"/>
    <w:rsid w:val="00C73B8C"/>
    <w:rsid w:val="00C73D1F"/>
    <w:rsid w:val="00C73EBE"/>
    <w:rsid w:val="00C751C5"/>
    <w:rsid w:val="00C756BD"/>
    <w:rsid w:val="00C7671C"/>
    <w:rsid w:val="00C76F96"/>
    <w:rsid w:val="00C80117"/>
    <w:rsid w:val="00C81770"/>
    <w:rsid w:val="00C9073C"/>
    <w:rsid w:val="00C914DF"/>
    <w:rsid w:val="00C95CF4"/>
    <w:rsid w:val="00CA2B1D"/>
    <w:rsid w:val="00CA5461"/>
    <w:rsid w:val="00CA77C4"/>
    <w:rsid w:val="00CB25C6"/>
    <w:rsid w:val="00CB5D7F"/>
    <w:rsid w:val="00CC04A6"/>
    <w:rsid w:val="00CC21EC"/>
    <w:rsid w:val="00CC6286"/>
    <w:rsid w:val="00CC7E3D"/>
    <w:rsid w:val="00CD197F"/>
    <w:rsid w:val="00CD3A7B"/>
    <w:rsid w:val="00CD3B55"/>
    <w:rsid w:val="00CD5318"/>
    <w:rsid w:val="00CD6E7D"/>
    <w:rsid w:val="00CE1B11"/>
    <w:rsid w:val="00CE1FF5"/>
    <w:rsid w:val="00CE54E7"/>
    <w:rsid w:val="00CE567F"/>
    <w:rsid w:val="00CE70FC"/>
    <w:rsid w:val="00CE7368"/>
    <w:rsid w:val="00CE7748"/>
    <w:rsid w:val="00CF13AC"/>
    <w:rsid w:val="00CF5BDE"/>
    <w:rsid w:val="00D002C8"/>
    <w:rsid w:val="00D021B0"/>
    <w:rsid w:val="00D073D1"/>
    <w:rsid w:val="00D1168B"/>
    <w:rsid w:val="00D1298C"/>
    <w:rsid w:val="00D12A04"/>
    <w:rsid w:val="00D12FD8"/>
    <w:rsid w:val="00D15682"/>
    <w:rsid w:val="00D16A43"/>
    <w:rsid w:val="00D1721C"/>
    <w:rsid w:val="00D21791"/>
    <w:rsid w:val="00D22D81"/>
    <w:rsid w:val="00D23082"/>
    <w:rsid w:val="00D30E43"/>
    <w:rsid w:val="00D32F0D"/>
    <w:rsid w:val="00D33279"/>
    <w:rsid w:val="00D33DEE"/>
    <w:rsid w:val="00D36A6C"/>
    <w:rsid w:val="00D374A4"/>
    <w:rsid w:val="00D45A50"/>
    <w:rsid w:val="00D46DCF"/>
    <w:rsid w:val="00D46EA7"/>
    <w:rsid w:val="00D5153E"/>
    <w:rsid w:val="00D537B5"/>
    <w:rsid w:val="00D544C4"/>
    <w:rsid w:val="00D5565B"/>
    <w:rsid w:val="00D57A79"/>
    <w:rsid w:val="00D6169A"/>
    <w:rsid w:val="00D65565"/>
    <w:rsid w:val="00D65D42"/>
    <w:rsid w:val="00D6640B"/>
    <w:rsid w:val="00D66878"/>
    <w:rsid w:val="00D67BB0"/>
    <w:rsid w:val="00D702B9"/>
    <w:rsid w:val="00D72118"/>
    <w:rsid w:val="00D74E26"/>
    <w:rsid w:val="00D762A7"/>
    <w:rsid w:val="00D772EF"/>
    <w:rsid w:val="00D81129"/>
    <w:rsid w:val="00D81E9B"/>
    <w:rsid w:val="00D84DCF"/>
    <w:rsid w:val="00D859FB"/>
    <w:rsid w:val="00D90D07"/>
    <w:rsid w:val="00D91179"/>
    <w:rsid w:val="00D91987"/>
    <w:rsid w:val="00D92AFC"/>
    <w:rsid w:val="00D96932"/>
    <w:rsid w:val="00D97F19"/>
    <w:rsid w:val="00DA1B27"/>
    <w:rsid w:val="00DA1D53"/>
    <w:rsid w:val="00DA4635"/>
    <w:rsid w:val="00DA7370"/>
    <w:rsid w:val="00DB2DED"/>
    <w:rsid w:val="00DB30E0"/>
    <w:rsid w:val="00DC0ABA"/>
    <w:rsid w:val="00DC24A8"/>
    <w:rsid w:val="00DC5986"/>
    <w:rsid w:val="00DD1960"/>
    <w:rsid w:val="00DD7772"/>
    <w:rsid w:val="00DD7F4E"/>
    <w:rsid w:val="00DE0D4F"/>
    <w:rsid w:val="00DE1939"/>
    <w:rsid w:val="00DE23E0"/>
    <w:rsid w:val="00DE42B6"/>
    <w:rsid w:val="00DE484C"/>
    <w:rsid w:val="00DF1714"/>
    <w:rsid w:val="00DF1A65"/>
    <w:rsid w:val="00DF2DD3"/>
    <w:rsid w:val="00DF458B"/>
    <w:rsid w:val="00DF51ED"/>
    <w:rsid w:val="00DF697D"/>
    <w:rsid w:val="00DF73DA"/>
    <w:rsid w:val="00E00E4A"/>
    <w:rsid w:val="00E02D88"/>
    <w:rsid w:val="00E03098"/>
    <w:rsid w:val="00E034E7"/>
    <w:rsid w:val="00E0635B"/>
    <w:rsid w:val="00E06C92"/>
    <w:rsid w:val="00E06FB9"/>
    <w:rsid w:val="00E120C0"/>
    <w:rsid w:val="00E12773"/>
    <w:rsid w:val="00E240AF"/>
    <w:rsid w:val="00E25D04"/>
    <w:rsid w:val="00E2697D"/>
    <w:rsid w:val="00E26A6D"/>
    <w:rsid w:val="00E30D40"/>
    <w:rsid w:val="00E30F02"/>
    <w:rsid w:val="00E31037"/>
    <w:rsid w:val="00E3154F"/>
    <w:rsid w:val="00E3159C"/>
    <w:rsid w:val="00E315DF"/>
    <w:rsid w:val="00E32A3F"/>
    <w:rsid w:val="00E32F7D"/>
    <w:rsid w:val="00E34866"/>
    <w:rsid w:val="00E36394"/>
    <w:rsid w:val="00E37948"/>
    <w:rsid w:val="00E407CC"/>
    <w:rsid w:val="00E44E05"/>
    <w:rsid w:val="00E4697B"/>
    <w:rsid w:val="00E5040E"/>
    <w:rsid w:val="00E52249"/>
    <w:rsid w:val="00E54931"/>
    <w:rsid w:val="00E55FA4"/>
    <w:rsid w:val="00E572F7"/>
    <w:rsid w:val="00E60890"/>
    <w:rsid w:val="00E60D45"/>
    <w:rsid w:val="00E61704"/>
    <w:rsid w:val="00E6339B"/>
    <w:rsid w:val="00E64649"/>
    <w:rsid w:val="00E67809"/>
    <w:rsid w:val="00E67EC2"/>
    <w:rsid w:val="00E71254"/>
    <w:rsid w:val="00E76BF6"/>
    <w:rsid w:val="00E77703"/>
    <w:rsid w:val="00E77A02"/>
    <w:rsid w:val="00E803E0"/>
    <w:rsid w:val="00E80669"/>
    <w:rsid w:val="00E80C5C"/>
    <w:rsid w:val="00E819C2"/>
    <w:rsid w:val="00E81EEE"/>
    <w:rsid w:val="00E820CC"/>
    <w:rsid w:val="00E846FD"/>
    <w:rsid w:val="00E87F66"/>
    <w:rsid w:val="00E87FED"/>
    <w:rsid w:val="00E91320"/>
    <w:rsid w:val="00E915B9"/>
    <w:rsid w:val="00E9417F"/>
    <w:rsid w:val="00EA179A"/>
    <w:rsid w:val="00EA2A3B"/>
    <w:rsid w:val="00EA396C"/>
    <w:rsid w:val="00EA4B72"/>
    <w:rsid w:val="00EB1AC7"/>
    <w:rsid w:val="00EB2856"/>
    <w:rsid w:val="00EB2E50"/>
    <w:rsid w:val="00EB2E55"/>
    <w:rsid w:val="00EB5608"/>
    <w:rsid w:val="00EB6A89"/>
    <w:rsid w:val="00EC2E43"/>
    <w:rsid w:val="00EC3159"/>
    <w:rsid w:val="00EC4ACB"/>
    <w:rsid w:val="00EE147A"/>
    <w:rsid w:val="00EE374D"/>
    <w:rsid w:val="00EE49E6"/>
    <w:rsid w:val="00EE4AB9"/>
    <w:rsid w:val="00EE721B"/>
    <w:rsid w:val="00EF05E3"/>
    <w:rsid w:val="00EF0854"/>
    <w:rsid w:val="00EF3387"/>
    <w:rsid w:val="00EF52E6"/>
    <w:rsid w:val="00EF6B04"/>
    <w:rsid w:val="00F0461B"/>
    <w:rsid w:val="00F06B48"/>
    <w:rsid w:val="00F13C53"/>
    <w:rsid w:val="00F13D81"/>
    <w:rsid w:val="00F14F7F"/>
    <w:rsid w:val="00F204D1"/>
    <w:rsid w:val="00F210B4"/>
    <w:rsid w:val="00F23D5B"/>
    <w:rsid w:val="00F2459A"/>
    <w:rsid w:val="00F26AC8"/>
    <w:rsid w:val="00F27838"/>
    <w:rsid w:val="00F32CEB"/>
    <w:rsid w:val="00F3613B"/>
    <w:rsid w:val="00F3699A"/>
    <w:rsid w:val="00F4023A"/>
    <w:rsid w:val="00F40279"/>
    <w:rsid w:val="00F40E26"/>
    <w:rsid w:val="00F40F21"/>
    <w:rsid w:val="00F42916"/>
    <w:rsid w:val="00F44B40"/>
    <w:rsid w:val="00F45B73"/>
    <w:rsid w:val="00F46FC3"/>
    <w:rsid w:val="00F50657"/>
    <w:rsid w:val="00F516EA"/>
    <w:rsid w:val="00F5246A"/>
    <w:rsid w:val="00F5248E"/>
    <w:rsid w:val="00F5386A"/>
    <w:rsid w:val="00F56906"/>
    <w:rsid w:val="00F574DB"/>
    <w:rsid w:val="00F57B35"/>
    <w:rsid w:val="00F629FF"/>
    <w:rsid w:val="00F644E2"/>
    <w:rsid w:val="00F666C4"/>
    <w:rsid w:val="00F70288"/>
    <w:rsid w:val="00F725A1"/>
    <w:rsid w:val="00F729F5"/>
    <w:rsid w:val="00F74E35"/>
    <w:rsid w:val="00F81A39"/>
    <w:rsid w:val="00F81B50"/>
    <w:rsid w:val="00F82365"/>
    <w:rsid w:val="00F82475"/>
    <w:rsid w:val="00F93E32"/>
    <w:rsid w:val="00F94294"/>
    <w:rsid w:val="00F94527"/>
    <w:rsid w:val="00F94613"/>
    <w:rsid w:val="00FA3C72"/>
    <w:rsid w:val="00FA402D"/>
    <w:rsid w:val="00FA5212"/>
    <w:rsid w:val="00FA597A"/>
    <w:rsid w:val="00FA6615"/>
    <w:rsid w:val="00FA6A6D"/>
    <w:rsid w:val="00FA7A22"/>
    <w:rsid w:val="00FA7C29"/>
    <w:rsid w:val="00FB0141"/>
    <w:rsid w:val="00FB0A15"/>
    <w:rsid w:val="00FB117A"/>
    <w:rsid w:val="00FB29F2"/>
    <w:rsid w:val="00FB353F"/>
    <w:rsid w:val="00FB6B7C"/>
    <w:rsid w:val="00FC4F91"/>
    <w:rsid w:val="00FC5A74"/>
    <w:rsid w:val="00FD6FD7"/>
    <w:rsid w:val="00FE22EA"/>
    <w:rsid w:val="00FE4F88"/>
    <w:rsid w:val="00FE5696"/>
    <w:rsid w:val="00FE58B0"/>
    <w:rsid w:val="00FF27F1"/>
    <w:rsid w:val="00FF3382"/>
    <w:rsid w:val="00FF400F"/>
    <w:rsid w:val="00FF46E2"/>
    <w:rsid w:val="00FF4815"/>
    <w:rsid w:val="00FF64D7"/>
    <w:rsid w:val="00FF751C"/>
    <w:rsid w:val="08F63846"/>
    <w:rsid w:val="43186D53"/>
    <w:rsid w:val="6105454E"/>
    <w:rsid w:val="64E53ED0"/>
    <w:rsid w:val="7A945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Calibri" w:eastAsia="宋体" w:cs="Times New Roman"/>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0"/>
    <w:unhideWhenUsed/>
    <w:qFormat/>
    <w:uiPriority w:val="9"/>
    <w:pPr>
      <w:keepNext/>
      <w:keepLines/>
      <w:spacing w:before="260" w:after="260" w:line="416" w:lineRule="auto"/>
      <w:outlineLvl w:val="2"/>
    </w:pPr>
    <w:rPr>
      <w:rFonts w:ascii="Calibri"/>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Balloon Text"/>
    <w:basedOn w:val="1"/>
    <w:link w:val="31"/>
    <w:semiHidden/>
    <w:unhideWhenUsed/>
    <w:uiPriority w:val="99"/>
    <w:rPr>
      <w:sz w:val="18"/>
      <w:szCs w:val="18"/>
    </w:rPr>
  </w:style>
  <w:style w:type="paragraph" w:styleId="7">
    <w:name w:val="footer"/>
    <w:basedOn w:val="1"/>
    <w:link w:val="26"/>
    <w:semiHidden/>
    <w:unhideWhenUsed/>
    <w:qFormat/>
    <w:uiPriority w:val="99"/>
    <w:pPr>
      <w:tabs>
        <w:tab w:val="center" w:pos="4153"/>
        <w:tab w:val="right" w:pos="8306"/>
      </w:tabs>
      <w:snapToGrid w:val="0"/>
      <w:jc w:val="left"/>
    </w:pPr>
    <w:rPr>
      <w:sz w:val="18"/>
      <w:szCs w:val="18"/>
    </w:rPr>
  </w:style>
  <w:style w:type="paragraph" w:styleId="8">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17"/>
    <w:qFormat/>
    <w:uiPriority w:val="11"/>
    <w:pPr>
      <w:spacing w:before="240" w:after="60" w:line="312" w:lineRule="auto"/>
      <w:jc w:val="center"/>
      <w:outlineLvl w:val="1"/>
    </w:pPr>
    <w:rPr>
      <w:rFonts w:ascii="Cambria" w:hAnsi="Cambria"/>
      <w:b/>
      <w:bCs/>
      <w:kern w:val="28"/>
      <w:sz w:val="32"/>
      <w:szCs w:val="32"/>
    </w:rPr>
  </w:style>
  <w:style w:type="paragraph" w:styleId="10">
    <w:name w:val="Normal (Web)"/>
    <w:basedOn w:val="1"/>
    <w:semiHidden/>
    <w:unhideWhenUsed/>
    <w:qFormat/>
    <w:uiPriority w:val="99"/>
    <w:pPr>
      <w:widowControl/>
      <w:spacing w:before="100" w:beforeAutospacing="1" w:after="100" w:afterAutospacing="1"/>
      <w:jc w:val="left"/>
    </w:pPr>
    <w:rPr>
      <w:rFonts w:hAnsi="宋体" w:cs="宋体"/>
      <w:kern w:val="0"/>
      <w:sz w:val="24"/>
      <w:szCs w:val="24"/>
    </w:rPr>
  </w:style>
  <w:style w:type="paragraph" w:styleId="11">
    <w:name w:val="Title"/>
    <w:basedOn w:val="1"/>
    <w:next w:val="1"/>
    <w:link w:val="18"/>
    <w:qFormat/>
    <w:uiPriority w:val="10"/>
    <w:pPr>
      <w:spacing w:before="240" w:after="60"/>
      <w:jc w:val="center"/>
      <w:outlineLvl w:val="0"/>
    </w:pPr>
    <w:rPr>
      <w:rFonts w:ascii="Cambria" w:hAnsi="Cambria"/>
      <w:b/>
      <w:bCs/>
      <w:sz w:val="32"/>
      <w:szCs w:val="32"/>
    </w:rPr>
  </w:style>
  <w:style w:type="character" w:styleId="14">
    <w:name w:val="Strong"/>
    <w:basedOn w:val="13"/>
    <w:qFormat/>
    <w:uiPriority w:val="22"/>
    <w:rPr>
      <w:b/>
      <w:bCs/>
    </w:rPr>
  </w:style>
  <w:style w:type="character" w:styleId="15">
    <w:name w:val="Emphasis"/>
    <w:basedOn w:val="13"/>
    <w:qFormat/>
    <w:uiPriority w:val="20"/>
    <w:rPr>
      <w:i/>
      <w:iCs/>
    </w:rPr>
  </w:style>
  <w:style w:type="character" w:styleId="16">
    <w:name w:val="Hyperlink"/>
    <w:basedOn w:val="13"/>
    <w:unhideWhenUsed/>
    <w:qFormat/>
    <w:uiPriority w:val="99"/>
    <w:rPr>
      <w:color w:val="0000FF"/>
      <w:u w:val="single"/>
    </w:rPr>
  </w:style>
  <w:style w:type="character" w:customStyle="1" w:styleId="17">
    <w:name w:val="副标题 字符"/>
    <w:basedOn w:val="13"/>
    <w:link w:val="9"/>
    <w:qFormat/>
    <w:uiPriority w:val="11"/>
    <w:rPr>
      <w:rFonts w:ascii="Cambria" w:hAnsi="Cambria" w:cs="Times New Roman"/>
      <w:b/>
      <w:bCs/>
      <w:kern w:val="28"/>
      <w:sz w:val="32"/>
      <w:szCs w:val="32"/>
    </w:rPr>
  </w:style>
  <w:style w:type="character" w:customStyle="1" w:styleId="18">
    <w:name w:val="标题 字符"/>
    <w:basedOn w:val="13"/>
    <w:link w:val="11"/>
    <w:qFormat/>
    <w:uiPriority w:val="10"/>
    <w:rPr>
      <w:rFonts w:ascii="Cambria" w:hAnsi="Cambria" w:cs="Times New Roman"/>
      <w:b/>
      <w:bCs/>
      <w:kern w:val="2"/>
      <w:sz w:val="32"/>
      <w:szCs w:val="32"/>
    </w:rPr>
  </w:style>
  <w:style w:type="character" w:customStyle="1" w:styleId="19">
    <w:name w:val="标题 2 字符"/>
    <w:basedOn w:val="13"/>
    <w:link w:val="3"/>
    <w:qFormat/>
    <w:uiPriority w:val="9"/>
    <w:rPr>
      <w:rFonts w:ascii="Cambria" w:hAnsi="Cambria" w:eastAsia="宋体" w:cs="Times New Roman"/>
      <w:b/>
      <w:bCs/>
      <w:kern w:val="2"/>
      <w:sz w:val="32"/>
      <w:szCs w:val="32"/>
    </w:rPr>
  </w:style>
  <w:style w:type="character" w:customStyle="1" w:styleId="20">
    <w:name w:val="标题 3 字符"/>
    <w:basedOn w:val="13"/>
    <w:link w:val="4"/>
    <w:qFormat/>
    <w:uiPriority w:val="9"/>
    <w:rPr>
      <w:rFonts w:ascii="Calibri"/>
      <w:b/>
      <w:bCs/>
      <w:kern w:val="2"/>
      <w:sz w:val="32"/>
      <w:szCs w:val="32"/>
    </w:rPr>
  </w:style>
  <w:style w:type="character" w:customStyle="1" w:styleId="21">
    <w:name w:val="pv-time-current"/>
    <w:basedOn w:val="13"/>
    <w:qFormat/>
    <w:uiPriority w:val="0"/>
  </w:style>
  <w:style w:type="character" w:customStyle="1" w:styleId="22">
    <w:name w:val="pv-time-separator"/>
    <w:basedOn w:val="13"/>
    <w:qFormat/>
    <w:uiPriority w:val="0"/>
  </w:style>
  <w:style w:type="character" w:customStyle="1" w:styleId="23">
    <w:name w:val="pv-time-duration"/>
    <w:basedOn w:val="13"/>
    <w:qFormat/>
    <w:uiPriority w:val="0"/>
  </w:style>
  <w:style w:type="character" w:customStyle="1" w:styleId="24">
    <w:name w:val="标题 1 字符"/>
    <w:basedOn w:val="13"/>
    <w:link w:val="2"/>
    <w:qFormat/>
    <w:uiPriority w:val="9"/>
    <w:rPr>
      <w:b/>
      <w:bCs/>
      <w:kern w:val="44"/>
      <w:sz w:val="44"/>
      <w:szCs w:val="44"/>
    </w:rPr>
  </w:style>
  <w:style w:type="character" w:customStyle="1" w:styleId="25">
    <w:name w:val="页眉 字符"/>
    <w:basedOn w:val="13"/>
    <w:link w:val="8"/>
    <w:qFormat/>
    <w:uiPriority w:val="99"/>
    <w:rPr>
      <w:kern w:val="2"/>
      <w:sz w:val="18"/>
      <w:szCs w:val="18"/>
    </w:rPr>
  </w:style>
  <w:style w:type="character" w:customStyle="1" w:styleId="26">
    <w:name w:val="页脚 字符"/>
    <w:basedOn w:val="13"/>
    <w:link w:val="7"/>
    <w:semiHidden/>
    <w:qFormat/>
    <w:uiPriority w:val="99"/>
    <w:rPr>
      <w:kern w:val="2"/>
      <w:sz w:val="18"/>
      <w:szCs w:val="18"/>
    </w:rPr>
  </w:style>
  <w:style w:type="character" w:customStyle="1" w:styleId="27">
    <w:name w:val="标题 4 字符"/>
    <w:basedOn w:val="13"/>
    <w:link w:val="5"/>
    <w:qFormat/>
    <w:uiPriority w:val="9"/>
    <w:rPr>
      <w:rFonts w:asciiTheme="majorHAnsi" w:hAnsiTheme="majorHAnsi" w:eastAsiaTheme="majorEastAsia" w:cstheme="majorBidi"/>
      <w:b/>
      <w:bCs/>
      <w:kern w:val="2"/>
      <w:sz w:val="28"/>
      <w:szCs w:val="28"/>
    </w:rPr>
  </w:style>
  <w:style w:type="character" w:customStyle="1" w:styleId="28">
    <w:name w:val="pv-subtitle-center"/>
    <w:basedOn w:val="13"/>
    <w:qFormat/>
    <w:uiPriority w:val="0"/>
  </w:style>
  <w:style w:type="paragraph" w:styleId="29">
    <w:name w:val="List Paragraph"/>
    <w:basedOn w:val="1"/>
    <w:qFormat/>
    <w:uiPriority w:val="34"/>
    <w:pPr>
      <w:ind w:firstLine="420" w:firstLineChars="200"/>
    </w:pPr>
  </w:style>
  <w:style w:type="character" w:customStyle="1" w:styleId="30">
    <w:name w:val="未处理的提及1"/>
    <w:basedOn w:val="13"/>
    <w:semiHidden/>
    <w:unhideWhenUsed/>
    <w:uiPriority w:val="99"/>
    <w:rPr>
      <w:color w:val="605E5C"/>
      <w:shd w:val="clear" w:color="auto" w:fill="E1DFDD"/>
    </w:rPr>
  </w:style>
  <w:style w:type="character" w:customStyle="1" w:styleId="31">
    <w:name w:val="批注框文本 字符"/>
    <w:basedOn w:val="13"/>
    <w:link w:val="6"/>
    <w:semiHidden/>
    <w:uiPriority w:val="99"/>
    <w:rPr>
      <w:rFonts w:ascii="宋体"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0D5FBBD-2B95-4952-964E-CAAE0B01E63F}">
  <ds:schemaRefs/>
</ds:datastoreItem>
</file>

<file path=docProps/app.xml><?xml version="1.0" encoding="utf-8"?>
<Properties xmlns="http://schemas.openxmlformats.org/officeDocument/2006/extended-properties" xmlns:vt="http://schemas.openxmlformats.org/officeDocument/2006/docPropsVTypes">
  <Template>Normal</Template>
  <Pages>6</Pages>
  <Words>1251</Words>
  <Characters>1321</Characters>
  <Lines>10</Lines>
  <Paragraphs>2</Paragraphs>
  <TotalTime>114</TotalTime>
  <ScaleCrop>false</ScaleCrop>
  <LinksUpToDate>false</LinksUpToDate>
  <CharactersWithSpaces>1358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2021-09-26T06:07:00Z</dcterms:created>
  <dc:creator>Administrator</dc:creator>
  <cp:lastModifiedBy>郭容</cp:lastModifiedBy>
  <dcterms:modified xsi:type="dcterms:W3CDTF">2023-02-23T08:49:22Z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88644C889A744D799F15E442F38F0F70</vt:lpwstr>
  </property>
</Properties>
</file>